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98A5ED" w14:textId="542B7C50" w:rsidR="00716E1D" w:rsidRPr="00E528C5" w:rsidRDefault="00716E1D" w:rsidP="00716E1D">
      <w:pPr>
        <w:jc w:val="center"/>
        <w:rPr>
          <w:rFonts w:ascii="Courier New" w:hAnsi="Courier New" w:cs="Courier New"/>
          <w:b/>
          <w:sz w:val="18"/>
          <w:szCs w:val="18"/>
          <w:lang w:val="es-CO"/>
        </w:rPr>
      </w:pPr>
      <w:r w:rsidRPr="00E528C5">
        <w:rPr>
          <w:rFonts w:ascii="Courier New" w:hAnsi="Courier New" w:cs="Courier New"/>
          <w:b/>
          <w:sz w:val="18"/>
          <w:szCs w:val="18"/>
          <w:lang w:val="es-CO"/>
        </w:rPr>
        <w:t xml:space="preserve">INSPECCION </w:t>
      </w:r>
      <w:r>
        <w:rPr>
          <w:rFonts w:ascii="Courier New" w:hAnsi="Courier New" w:cs="Courier New"/>
          <w:b/>
          <w:sz w:val="18"/>
          <w:szCs w:val="18"/>
          <w:lang w:val="es-CO"/>
        </w:rPr>
        <w:t>PRIMERA A</w:t>
      </w:r>
      <w:r w:rsidR="00362A9E">
        <w:rPr>
          <w:rFonts w:ascii="Courier New" w:hAnsi="Courier New" w:cs="Courier New"/>
          <w:b/>
          <w:sz w:val="18"/>
          <w:szCs w:val="18"/>
          <w:lang w:val="es-CO"/>
        </w:rPr>
        <w:t xml:space="preserve"> LOCAL DE CONVIVENCIA Y PAZ</w:t>
      </w:r>
    </w:p>
    <w:p w14:paraId="5D224B57" w14:textId="77777777" w:rsidR="00716E1D" w:rsidRPr="00E528C5" w:rsidRDefault="00716E1D" w:rsidP="00716E1D">
      <w:pPr>
        <w:suppressAutoHyphens w:val="0"/>
        <w:autoSpaceDE w:val="0"/>
        <w:adjustRightInd w:val="0"/>
        <w:jc w:val="center"/>
        <w:rPr>
          <w:rFonts w:ascii="Courier New" w:hAnsi="Courier New" w:cs="Courier New"/>
          <w:sz w:val="18"/>
          <w:szCs w:val="18"/>
          <w:lang w:val="es" w:eastAsia="es-CO"/>
        </w:rPr>
      </w:pPr>
    </w:p>
    <w:tbl>
      <w:tblPr>
        <w:tblW w:w="0" w:type="auto"/>
        <w:jc w:val="center"/>
        <w:tblLayout w:type="fixed"/>
        <w:tblLook w:val="0000" w:firstRow="0" w:lastRow="0" w:firstColumn="0" w:lastColumn="0" w:noHBand="0" w:noVBand="0"/>
      </w:tblPr>
      <w:tblGrid>
        <w:gridCol w:w="3004"/>
        <w:gridCol w:w="6304"/>
      </w:tblGrid>
      <w:tr w:rsidR="00716E1D" w:rsidRPr="00E528C5" w14:paraId="31E7DC90" w14:textId="77777777" w:rsidTr="005712A5">
        <w:trPr>
          <w:trHeight w:val="179"/>
          <w:jc w:val="center"/>
        </w:trPr>
        <w:tc>
          <w:tcPr>
            <w:tcW w:w="9308" w:type="dxa"/>
            <w:gridSpan w:val="2"/>
            <w:tcBorders>
              <w:top w:val="single" w:sz="4" w:space="0" w:color="000000"/>
              <w:left w:val="single" w:sz="4" w:space="0" w:color="000000"/>
              <w:bottom w:val="single" w:sz="4" w:space="0" w:color="000000"/>
              <w:right w:val="single" w:sz="4" w:space="0" w:color="000000"/>
            </w:tcBorders>
            <w:shd w:val="clear" w:color="000000" w:fill="FFFFFF"/>
          </w:tcPr>
          <w:p w14:paraId="07B12512" w14:textId="77777777" w:rsidR="00716E1D" w:rsidRPr="00E528C5" w:rsidRDefault="00716E1D" w:rsidP="005712A5">
            <w:pPr>
              <w:suppressAutoHyphens w:val="0"/>
              <w:autoSpaceDE w:val="0"/>
              <w:adjustRightInd w:val="0"/>
              <w:jc w:val="center"/>
              <w:rPr>
                <w:rFonts w:ascii="Courier New" w:hAnsi="Courier New" w:cs="Courier New"/>
                <w:sz w:val="18"/>
                <w:szCs w:val="18"/>
                <w:lang w:val="es" w:eastAsia="es-CO"/>
              </w:rPr>
            </w:pPr>
            <w:r w:rsidRPr="00E528C5">
              <w:rPr>
                <w:rFonts w:ascii="Courier New" w:hAnsi="Courier New" w:cs="Courier New"/>
                <w:b/>
                <w:bCs/>
                <w:sz w:val="18"/>
                <w:szCs w:val="18"/>
                <w:lang w:val="es" w:eastAsia="es-CO"/>
              </w:rPr>
              <w:t>ACTA AUDIENCIA PUBLICA</w:t>
            </w:r>
          </w:p>
        </w:tc>
      </w:tr>
      <w:tr w:rsidR="00716E1D" w:rsidRPr="00E528C5" w14:paraId="4C0ABDAF" w14:textId="77777777" w:rsidTr="005712A5">
        <w:trPr>
          <w:trHeight w:val="348"/>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7053C8F" w14:textId="77777777" w:rsidR="00716E1D" w:rsidRPr="00E528C5" w:rsidRDefault="00716E1D" w:rsidP="005712A5">
            <w:pPr>
              <w:suppressAutoHyphens w:val="0"/>
              <w:autoSpaceDE w:val="0"/>
              <w:adjustRightInd w:val="0"/>
              <w:jc w:val="both"/>
              <w:rPr>
                <w:rFonts w:ascii="Courier New" w:hAnsi="Courier New" w:cs="Courier New"/>
                <w:sz w:val="18"/>
                <w:szCs w:val="18"/>
                <w:lang w:val="es" w:eastAsia="es-CO"/>
              </w:rPr>
            </w:pPr>
            <w:r w:rsidRPr="00E528C5">
              <w:rPr>
                <w:rFonts w:ascii="Courier New" w:hAnsi="Courier New" w:cs="Courier New"/>
                <w:b/>
                <w:bCs/>
                <w:sz w:val="18"/>
                <w:szCs w:val="18"/>
                <w:lang w:val="es" w:eastAsia="es-CO"/>
              </w:rPr>
              <w:t>Tipo de diligencia o audiencia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0EF0EEED" w14:textId="77777777" w:rsidR="00716E1D" w:rsidRPr="00E528C5" w:rsidRDefault="00716E1D" w:rsidP="005712A5">
            <w:pPr>
              <w:suppressAutoHyphens w:val="0"/>
              <w:autoSpaceDE w:val="0"/>
              <w:adjustRightInd w:val="0"/>
              <w:rPr>
                <w:rFonts w:ascii="Courier New" w:hAnsi="Courier New" w:cs="Courier New"/>
                <w:sz w:val="18"/>
                <w:szCs w:val="18"/>
                <w:lang w:val="es" w:eastAsia="es-CO"/>
              </w:rPr>
            </w:pPr>
            <w:r w:rsidRPr="00E528C5">
              <w:rPr>
                <w:rFonts w:ascii="Courier New" w:hAnsi="Courier New" w:cs="Courier New"/>
                <w:bCs/>
                <w:sz w:val="18"/>
                <w:szCs w:val="18"/>
                <w:lang w:val="es" w:eastAsia="es-CO"/>
              </w:rPr>
              <w:t>Audiencia pública artículo 223 ley 1801 de 2016</w:t>
            </w:r>
          </w:p>
        </w:tc>
      </w:tr>
      <w:tr w:rsidR="00716E1D" w:rsidRPr="00E528C5" w14:paraId="633DD310" w14:textId="77777777" w:rsidTr="005712A5">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531BB645" w14:textId="77777777" w:rsidR="00716E1D" w:rsidRPr="00E528C5" w:rsidRDefault="00716E1D" w:rsidP="005712A5">
            <w:pPr>
              <w:suppressAutoHyphens w:val="0"/>
              <w:autoSpaceDE w:val="0"/>
              <w:adjustRightInd w:val="0"/>
              <w:jc w:val="both"/>
              <w:rPr>
                <w:rFonts w:ascii="Courier New" w:hAnsi="Courier New" w:cs="Courier New"/>
                <w:sz w:val="18"/>
                <w:szCs w:val="18"/>
                <w:lang w:val="es" w:eastAsia="es-CO"/>
              </w:rPr>
            </w:pPr>
            <w:r w:rsidRPr="00E528C5">
              <w:rPr>
                <w:rFonts w:ascii="Courier New" w:hAnsi="Courier New" w:cs="Courier New"/>
                <w:b/>
                <w:bCs/>
                <w:sz w:val="18"/>
                <w:szCs w:val="18"/>
                <w:lang w:val="es" w:eastAsia="es-CO"/>
              </w:rPr>
              <w:t>Lugar donde se realiza la audiencia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692C4AC8" w14:textId="7EA4BAC7" w:rsidR="00716E1D" w:rsidRPr="00E528C5" w:rsidRDefault="00716E1D" w:rsidP="005712A5">
            <w:pPr>
              <w:suppressAutoHyphens w:val="0"/>
              <w:autoSpaceDE w:val="0"/>
              <w:adjustRightInd w:val="0"/>
              <w:rPr>
                <w:rFonts w:ascii="Courier New" w:hAnsi="Courier New" w:cs="Courier New"/>
                <w:sz w:val="18"/>
                <w:szCs w:val="18"/>
                <w:lang w:val="es" w:eastAsia="es-CO"/>
              </w:rPr>
            </w:pPr>
            <w:r w:rsidRPr="00E528C5">
              <w:rPr>
                <w:rFonts w:ascii="Courier New" w:hAnsi="Courier New" w:cs="Courier New"/>
                <w:bCs/>
                <w:sz w:val="18"/>
                <w:szCs w:val="18"/>
                <w:lang w:val="es" w:eastAsia="es-CO"/>
              </w:rPr>
              <w:t xml:space="preserve">Despacho (Inspección </w:t>
            </w:r>
            <w:r>
              <w:rPr>
                <w:rFonts w:ascii="Courier New" w:hAnsi="Courier New" w:cs="Courier New"/>
                <w:bCs/>
                <w:sz w:val="18"/>
                <w:szCs w:val="18"/>
                <w:lang w:val="es" w:eastAsia="es-CO"/>
              </w:rPr>
              <w:t>1A</w:t>
            </w:r>
            <w:r w:rsidRPr="00E528C5">
              <w:rPr>
                <w:rFonts w:ascii="Courier New" w:hAnsi="Courier New" w:cs="Courier New"/>
                <w:bCs/>
                <w:sz w:val="18"/>
                <w:szCs w:val="18"/>
                <w:lang w:val="es" w:eastAsia="es-CO"/>
              </w:rPr>
              <w:t>)</w:t>
            </w:r>
          </w:p>
        </w:tc>
      </w:tr>
      <w:tr w:rsidR="00716E1D" w:rsidRPr="00E528C5" w14:paraId="75B1CCCE" w14:textId="77777777" w:rsidTr="005712A5">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55D7090B" w14:textId="77777777" w:rsidR="00716E1D" w:rsidRPr="00E528C5" w:rsidRDefault="00716E1D" w:rsidP="005712A5">
            <w:pPr>
              <w:suppressAutoHyphens w:val="0"/>
              <w:autoSpaceDE w:val="0"/>
              <w:adjustRightInd w:val="0"/>
              <w:jc w:val="both"/>
              <w:rPr>
                <w:rFonts w:ascii="Courier New" w:hAnsi="Courier New" w:cs="Courier New"/>
                <w:sz w:val="18"/>
                <w:szCs w:val="18"/>
                <w:lang w:val="es" w:eastAsia="es-CO"/>
              </w:rPr>
            </w:pPr>
            <w:r w:rsidRPr="00E528C5">
              <w:rPr>
                <w:rFonts w:ascii="Courier New" w:hAnsi="Courier New" w:cs="Courier New"/>
                <w:b/>
                <w:bCs/>
                <w:sz w:val="18"/>
                <w:szCs w:val="18"/>
                <w:lang w:val="es" w:eastAsia="es-CO"/>
              </w:rPr>
              <w:t>Número de expediente</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582CAFB" w14:textId="6885E1EB" w:rsidR="00716E1D" w:rsidRPr="00E528C5" w:rsidRDefault="00D347DF" w:rsidP="005712A5">
            <w:pPr>
              <w:suppressAutoHyphens w:val="0"/>
              <w:autoSpaceDE w:val="0"/>
              <w:adjustRightInd w:val="0"/>
              <w:rPr>
                <w:rFonts w:ascii="Courier New" w:hAnsi="Courier New" w:cs="Courier New"/>
                <w:sz w:val="18"/>
                <w:szCs w:val="18"/>
                <w:lang w:val="es" w:eastAsia="es-CO"/>
              </w:rPr>
            </w:pPr>
            <w:bookmarkStart w:id="0" w:name="_GoBack"/>
            <w:r>
              <w:rPr>
                <w:rFonts w:ascii="Courier New" w:hAnsi="Courier New" w:cs="Courier New"/>
                <w:bCs/>
                <w:sz w:val="18"/>
                <w:szCs w:val="18"/>
                <w:lang w:val="es" w:eastAsia="es-CO"/>
              </w:rPr>
              <w:t>2019513880100263E</w:t>
            </w:r>
            <w:bookmarkEnd w:id="0"/>
          </w:p>
        </w:tc>
      </w:tr>
      <w:tr w:rsidR="00716E1D" w:rsidRPr="00E528C5" w14:paraId="2290F78A" w14:textId="77777777" w:rsidTr="005712A5">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410B01EF" w14:textId="77777777" w:rsidR="00716E1D" w:rsidRPr="00E528C5" w:rsidRDefault="00716E1D" w:rsidP="005712A5">
            <w:pPr>
              <w:suppressAutoHyphens w:val="0"/>
              <w:autoSpaceDE w:val="0"/>
              <w:adjustRightInd w:val="0"/>
              <w:jc w:val="both"/>
              <w:rPr>
                <w:rFonts w:ascii="Courier New" w:hAnsi="Courier New" w:cs="Courier New"/>
                <w:sz w:val="18"/>
                <w:szCs w:val="18"/>
                <w:lang w:val="es" w:eastAsia="es-CO"/>
              </w:rPr>
            </w:pPr>
            <w:r w:rsidRPr="00E528C5">
              <w:rPr>
                <w:rFonts w:ascii="Courier New" w:hAnsi="Courier New" w:cs="Courier New"/>
                <w:b/>
                <w:bCs/>
                <w:sz w:val="18"/>
                <w:szCs w:val="18"/>
                <w:lang w:val="es" w:eastAsia="es-CO"/>
              </w:rPr>
              <w:t>Clase de proceso</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5E55F47B" w14:textId="2C012AC3" w:rsidR="00716E1D" w:rsidRPr="00E528C5" w:rsidRDefault="00272165" w:rsidP="005712A5">
            <w:pPr>
              <w:suppressAutoHyphens w:val="0"/>
              <w:autoSpaceDE w:val="0"/>
              <w:adjustRightInd w:val="0"/>
              <w:rPr>
                <w:rFonts w:ascii="Courier New" w:hAnsi="Courier New" w:cs="Courier New"/>
                <w:sz w:val="18"/>
                <w:szCs w:val="18"/>
                <w:lang w:val="es" w:eastAsia="es-CO"/>
              </w:rPr>
            </w:pPr>
            <w:r>
              <w:rPr>
                <w:rFonts w:ascii="Courier New" w:hAnsi="Courier New" w:cs="Courier New"/>
                <w:bCs/>
                <w:sz w:val="18"/>
                <w:szCs w:val="18"/>
                <w:lang w:val="es" w:eastAsia="es-CO"/>
              </w:rPr>
              <w:t>Actividad económica art 93.3</w:t>
            </w:r>
          </w:p>
        </w:tc>
      </w:tr>
      <w:tr w:rsidR="00716E1D" w:rsidRPr="00E528C5" w14:paraId="5B0E9806" w14:textId="77777777" w:rsidTr="005712A5">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E752F58" w14:textId="77777777" w:rsidR="00716E1D" w:rsidRPr="00E528C5" w:rsidRDefault="00716E1D" w:rsidP="005712A5">
            <w:pPr>
              <w:suppressAutoHyphens w:val="0"/>
              <w:autoSpaceDE w:val="0"/>
              <w:adjustRightInd w:val="0"/>
              <w:jc w:val="both"/>
              <w:rPr>
                <w:rFonts w:ascii="Courier New" w:hAnsi="Courier New" w:cs="Courier New"/>
                <w:sz w:val="18"/>
                <w:szCs w:val="18"/>
                <w:lang w:val="es" w:eastAsia="es-CO"/>
              </w:rPr>
            </w:pPr>
            <w:r w:rsidRPr="00E528C5">
              <w:rPr>
                <w:rFonts w:ascii="Courier New" w:hAnsi="Courier New" w:cs="Courier New"/>
                <w:b/>
                <w:bCs/>
                <w:sz w:val="18"/>
                <w:szCs w:val="18"/>
                <w:lang w:val="es" w:eastAsia="es-CO"/>
              </w:rPr>
              <w:t xml:space="preserve">De oficio y/o quejoso </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60A5FE03" w14:textId="77777777" w:rsidR="00716E1D" w:rsidRPr="00E528C5" w:rsidRDefault="00716E1D" w:rsidP="005712A5">
            <w:pPr>
              <w:suppressAutoHyphens w:val="0"/>
              <w:autoSpaceDE w:val="0"/>
              <w:adjustRightInd w:val="0"/>
              <w:rPr>
                <w:rFonts w:ascii="Courier New" w:hAnsi="Courier New" w:cs="Courier New"/>
                <w:sz w:val="18"/>
                <w:szCs w:val="18"/>
                <w:lang w:val="es" w:eastAsia="es-CO"/>
              </w:rPr>
            </w:pPr>
            <w:r w:rsidRPr="00E528C5">
              <w:rPr>
                <w:rFonts w:ascii="Courier New" w:hAnsi="Courier New" w:cs="Courier New"/>
                <w:sz w:val="18"/>
                <w:szCs w:val="18"/>
                <w:lang w:val="es" w:eastAsia="es-CO"/>
              </w:rPr>
              <w:t>De oficio</w:t>
            </w:r>
          </w:p>
        </w:tc>
      </w:tr>
      <w:tr w:rsidR="00716E1D" w:rsidRPr="00E528C5" w14:paraId="22AF580A" w14:textId="77777777" w:rsidTr="005712A5">
        <w:trPr>
          <w:trHeight w:val="373"/>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59EAFD56" w14:textId="77777777" w:rsidR="00716E1D" w:rsidRPr="00E528C5" w:rsidRDefault="00716E1D" w:rsidP="005712A5">
            <w:pPr>
              <w:suppressAutoHyphens w:val="0"/>
              <w:autoSpaceDE w:val="0"/>
              <w:adjustRightInd w:val="0"/>
              <w:jc w:val="both"/>
              <w:rPr>
                <w:rFonts w:ascii="Courier New" w:hAnsi="Courier New" w:cs="Courier New"/>
                <w:sz w:val="18"/>
                <w:szCs w:val="18"/>
                <w:lang w:val="es" w:eastAsia="es-CO"/>
              </w:rPr>
            </w:pPr>
            <w:r w:rsidRPr="00E528C5">
              <w:rPr>
                <w:rFonts w:ascii="Courier New" w:hAnsi="Courier New" w:cs="Courier New"/>
                <w:b/>
                <w:bCs/>
                <w:sz w:val="18"/>
                <w:szCs w:val="18"/>
                <w:lang w:val="es" w:eastAsia="es-CO"/>
              </w:rPr>
              <w:t>Presunto (a) infractor(a)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2705C04F" w14:textId="2268DB14" w:rsidR="00716E1D" w:rsidRPr="00E528C5" w:rsidRDefault="00D347DF" w:rsidP="005712A5">
            <w:pPr>
              <w:suppressAutoHyphens w:val="0"/>
              <w:autoSpaceDE w:val="0"/>
              <w:adjustRightInd w:val="0"/>
              <w:rPr>
                <w:rFonts w:ascii="Courier New" w:hAnsi="Courier New" w:cs="Courier New"/>
                <w:sz w:val="18"/>
                <w:szCs w:val="18"/>
                <w:lang w:val="es" w:eastAsia="es-CO"/>
              </w:rPr>
            </w:pPr>
            <w:r>
              <w:rPr>
                <w:rFonts w:ascii="Courier New" w:hAnsi="Courier New" w:cs="Courier New"/>
                <w:sz w:val="18"/>
                <w:szCs w:val="18"/>
                <w:lang w:val="es" w:eastAsia="es-CO"/>
              </w:rPr>
              <w:t>SUPERMERCADO D1</w:t>
            </w:r>
          </w:p>
        </w:tc>
      </w:tr>
      <w:tr w:rsidR="00716E1D" w:rsidRPr="00E528C5" w14:paraId="16C9CBFE" w14:textId="77777777" w:rsidTr="005712A5">
        <w:trPr>
          <w:trHeight w:val="373"/>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3BD13A18" w14:textId="77777777" w:rsidR="00716E1D" w:rsidRPr="00E528C5" w:rsidRDefault="00716E1D" w:rsidP="005712A5">
            <w:pPr>
              <w:suppressAutoHyphens w:val="0"/>
              <w:autoSpaceDE w:val="0"/>
              <w:adjustRightInd w:val="0"/>
              <w:jc w:val="both"/>
              <w:rPr>
                <w:rFonts w:ascii="Courier New" w:hAnsi="Courier New" w:cs="Courier New"/>
                <w:b/>
                <w:bCs/>
                <w:sz w:val="18"/>
                <w:szCs w:val="18"/>
                <w:lang w:val="es" w:eastAsia="es-CO"/>
              </w:rPr>
            </w:pPr>
            <w:r w:rsidRPr="00E528C5">
              <w:rPr>
                <w:rFonts w:ascii="Courier New" w:hAnsi="Courier New" w:cs="Courier New"/>
                <w:b/>
                <w:bCs/>
                <w:sz w:val="18"/>
                <w:szCs w:val="18"/>
                <w:lang w:val="es" w:eastAsia="es-CO"/>
              </w:rPr>
              <w:t>Dirección</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64AE88FA" w14:textId="26C5E427" w:rsidR="00716E1D" w:rsidRPr="00E528C5" w:rsidRDefault="00D347DF" w:rsidP="005712A5">
            <w:pPr>
              <w:suppressAutoHyphens w:val="0"/>
              <w:autoSpaceDE w:val="0"/>
              <w:adjustRightInd w:val="0"/>
              <w:rPr>
                <w:rFonts w:ascii="Courier New" w:hAnsi="Courier New" w:cs="Courier New"/>
                <w:sz w:val="18"/>
                <w:szCs w:val="18"/>
                <w:lang w:val="es" w:eastAsia="es-CO"/>
              </w:rPr>
            </w:pPr>
            <w:r>
              <w:rPr>
                <w:rFonts w:ascii="Courier New" w:hAnsi="Courier New" w:cs="Courier New"/>
                <w:sz w:val="18"/>
                <w:szCs w:val="18"/>
                <w:lang w:val="es" w:eastAsia="es-CO"/>
              </w:rPr>
              <w:t>Carrera 18 #114 A – 50</w:t>
            </w:r>
          </w:p>
        </w:tc>
      </w:tr>
      <w:tr w:rsidR="00716E1D" w:rsidRPr="00E528C5" w14:paraId="72460899" w14:textId="77777777" w:rsidTr="005712A5">
        <w:trPr>
          <w:trHeight w:val="236"/>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54091CDF" w14:textId="77777777" w:rsidR="00716E1D" w:rsidRPr="00E528C5" w:rsidRDefault="00716E1D" w:rsidP="005712A5">
            <w:pPr>
              <w:suppressAutoHyphens w:val="0"/>
              <w:autoSpaceDE w:val="0"/>
              <w:adjustRightInd w:val="0"/>
              <w:jc w:val="both"/>
              <w:rPr>
                <w:rFonts w:ascii="Courier New" w:hAnsi="Courier New" w:cs="Courier New"/>
                <w:b/>
                <w:sz w:val="18"/>
                <w:szCs w:val="18"/>
                <w:lang w:val="es" w:eastAsia="es-CO"/>
              </w:rPr>
            </w:pPr>
            <w:r w:rsidRPr="00E528C5">
              <w:rPr>
                <w:rFonts w:ascii="Courier New" w:hAnsi="Courier New" w:cs="Courier New"/>
                <w:b/>
                <w:bCs/>
                <w:sz w:val="18"/>
                <w:szCs w:val="18"/>
                <w:lang w:val="es" w:eastAsia="es-CO"/>
              </w:rPr>
              <w:t>Fecha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7CA57352" w14:textId="02048BB8" w:rsidR="00716E1D" w:rsidRPr="00E528C5" w:rsidRDefault="00D347DF" w:rsidP="005712A5">
            <w:pPr>
              <w:suppressAutoHyphens w:val="0"/>
              <w:autoSpaceDE w:val="0"/>
              <w:adjustRightInd w:val="0"/>
              <w:rPr>
                <w:rFonts w:ascii="Courier New" w:hAnsi="Courier New" w:cs="Courier New"/>
                <w:sz w:val="18"/>
                <w:szCs w:val="18"/>
                <w:lang w:val="es" w:eastAsia="es-CO"/>
              </w:rPr>
            </w:pPr>
            <w:r>
              <w:rPr>
                <w:rFonts w:ascii="Courier New" w:hAnsi="Courier New" w:cs="Courier New"/>
                <w:sz w:val="18"/>
                <w:szCs w:val="18"/>
                <w:lang w:val="es" w:eastAsia="es-CO"/>
              </w:rPr>
              <w:t>24 DE ABRIL DE 2026</w:t>
            </w:r>
          </w:p>
        </w:tc>
      </w:tr>
    </w:tbl>
    <w:p w14:paraId="03C4C082" w14:textId="77777777" w:rsidR="00716E1D" w:rsidRPr="00E528C5" w:rsidRDefault="00716E1D" w:rsidP="00716E1D">
      <w:pPr>
        <w:suppressAutoHyphens w:val="0"/>
        <w:autoSpaceDE w:val="0"/>
        <w:adjustRightInd w:val="0"/>
        <w:jc w:val="both"/>
        <w:rPr>
          <w:rFonts w:ascii="Courier New" w:hAnsi="Courier New" w:cs="Courier New"/>
          <w:sz w:val="18"/>
          <w:szCs w:val="18"/>
          <w:lang w:val="es" w:eastAsia="es-CO"/>
        </w:rPr>
      </w:pPr>
      <w:r w:rsidRPr="00E528C5">
        <w:rPr>
          <w:rFonts w:ascii="Courier New" w:hAnsi="Courier New" w:cs="Courier New"/>
          <w:sz w:val="18"/>
          <w:szCs w:val="18"/>
          <w:lang w:val="es" w:eastAsia="es-CO"/>
        </w:rPr>
        <w:t xml:space="preserve"> </w:t>
      </w:r>
    </w:p>
    <w:p w14:paraId="2E19F67F" w14:textId="71B66F4A" w:rsidR="00716E1D" w:rsidRPr="00E528C5" w:rsidRDefault="00716E1D" w:rsidP="00716E1D">
      <w:pPr>
        <w:suppressAutoHyphens w:val="0"/>
        <w:autoSpaceDE w:val="0"/>
        <w:adjustRightInd w:val="0"/>
        <w:jc w:val="both"/>
        <w:rPr>
          <w:rFonts w:ascii="Courier New" w:hAnsi="Courier New" w:cs="Courier New"/>
          <w:sz w:val="18"/>
          <w:szCs w:val="18"/>
          <w:lang w:eastAsia="es-CO"/>
        </w:rPr>
      </w:pPr>
      <w:r w:rsidRPr="00E528C5">
        <w:rPr>
          <w:rFonts w:ascii="Courier New" w:hAnsi="Courier New" w:cs="Courier New"/>
          <w:sz w:val="18"/>
          <w:szCs w:val="18"/>
          <w:lang w:eastAsia="es-CO"/>
        </w:rPr>
        <w:t>En Bogotá, D.C. en día y hora señalados, por tratarse de hech</w:t>
      </w:r>
      <w:r w:rsidR="00272165">
        <w:rPr>
          <w:rFonts w:ascii="Courier New" w:hAnsi="Courier New" w:cs="Courier New"/>
          <w:sz w:val="18"/>
          <w:szCs w:val="18"/>
          <w:lang w:eastAsia="es-CO"/>
        </w:rPr>
        <w:t>os enmarcados en el Artículo 93 numeral 3</w:t>
      </w:r>
      <w:r w:rsidRPr="00E528C5">
        <w:rPr>
          <w:rFonts w:ascii="Courier New" w:hAnsi="Courier New" w:cs="Courier New"/>
          <w:sz w:val="18"/>
          <w:szCs w:val="18"/>
          <w:lang w:eastAsia="es-CO"/>
        </w:rPr>
        <w:t xml:space="preserve">, del Código Nacional de Policía y Convivencia y de conformidad al procedimiento señalado en el artículo 223 de la Ley 1801 de 2016; el suscrito Inspector se constituye en Audiencia Pública en el recinto de este Despacho de la Inspección </w:t>
      </w:r>
      <w:r>
        <w:rPr>
          <w:rFonts w:ascii="Courier New" w:hAnsi="Courier New" w:cs="Courier New"/>
          <w:sz w:val="18"/>
          <w:szCs w:val="18"/>
          <w:lang w:eastAsia="es-CO"/>
        </w:rPr>
        <w:t>1A</w:t>
      </w:r>
      <w:r w:rsidRPr="00E528C5">
        <w:rPr>
          <w:rFonts w:ascii="Courier New" w:hAnsi="Courier New" w:cs="Courier New"/>
          <w:sz w:val="18"/>
          <w:szCs w:val="18"/>
          <w:lang w:eastAsia="es-CO"/>
        </w:rPr>
        <w:t xml:space="preserve"> Local de Policía, dejando constancia que a esta </w:t>
      </w:r>
      <w:r>
        <w:rPr>
          <w:rFonts w:ascii="Courier New" w:hAnsi="Courier New" w:cs="Courier New"/>
          <w:sz w:val="18"/>
          <w:szCs w:val="18"/>
          <w:lang w:eastAsia="es-CO"/>
        </w:rPr>
        <w:t>diligencia no se presenta ninguna de las partes.</w:t>
      </w:r>
    </w:p>
    <w:p w14:paraId="3512339D" w14:textId="77777777" w:rsidR="00716E1D" w:rsidRPr="00E528C5" w:rsidRDefault="00716E1D" w:rsidP="00716E1D">
      <w:pPr>
        <w:suppressAutoHyphens w:val="0"/>
        <w:autoSpaceDE w:val="0"/>
        <w:adjustRightInd w:val="0"/>
        <w:jc w:val="both"/>
        <w:rPr>
          <w:rFonts w:ascii="Courier New" w:hAnsi="Courier New" w:cs="Courier New"/>
          <w:sz w:val="18"/>
          <w:szCs w:val="18"/>
          <w:lang w:eastAsia="es-CO"/>
        </w:rPr>
      </w:pPr>
    </w:p>
    <w:p w14:paraId="1652E0D5" w14:textId="77777777" w:rsidR="00716E1D" w:rsidRPr="00E528C5" w:rsidRDefault="00716E1D" w:rsidP="00716E1D">
      <w:pPr>
        <w:suppressAutoHyphens w:val="0"/>
        <w:autoSpaceDE w:val="0"/>
        <w:adjustRightInd w:val="0"/>
        <w:jc w:val="both"/>
        <w:rPr>
          <w:rFonts w:ascii="Courier New" w:hAnsi="Courier New" w:cs="Courier New"/>
          <w:bCs/>
          <w:sz w:val="18"/>
          <w:szCs w:val="18"/>
          <w:lang w:eastAsia="es-CO"/>
        </w:rPr>
      </w:pPr>
    </w:p>
    <w:p w14:paraId="04881A35" w14:textId="77777777" w:rsidR="00716E1D" w:rsidRPr="00E528C5" w:rsidRDefault="00716E1D" w:rsidP="00716E1D">
      <w:pPr>
        <w:suppressAutoHyphens w:val="0"/>
        <w:autoSpaceDE w:val="0"/>
        <w:adjustRightInd w:val="0"/>
        <w:jc w:val="both"/>
        <w:rPr>
          <w:rFonts w:ascii="Courier New" w:hAnsi="Courier New" w:cs="Courier New"/>
          <w:bCs/>
          <w:sz w:val="18"/>
          <w:szCs w:val="18"/>
          <w:lang w:eastAsia="es-CO"/>
        </w:rPr>
      </w:pPr>
      <w:r w:rsidRPr="00E528C5">
        <w:rPr>
          <w:rFonts w:ascii="Courier New" w:hAnsi="Courier New" w:cs="Courier New"/>
          <w:bCs/>
          <w:sz w:val="18"/>
          <w:szCs w:val="18"/>
          <w:lang w:eastAsia="es-CO"/>
        </w:rPr>
        <w:t xml:space="preserve">El despacho realiza un control encontrando que no hay más pruebas por decretar o practicar por lo cual se declara cerrada esta etapa. </w:t>
      </w:r>
    </w:p>
    <w:p w14:paraId="74621A06" w14:textId="77777777" w:rsidR="00716E1D" w:rsidRPr="00E528C5" w:rsidRDefault="00716E1D" w:rsidP="00716E1D">
      <w:pPr>
        <w:suppressAutoHyphens w:val="0"/>
        <w:autoSpaceDE w:val="0"/>
        <w:adjustRightInd w:val="0"/>
        <w:jc w:val="both"/>
        <w:rPr>
          <w:rFonts w:ascii="Courier New" w:hAnsi="Courier New" w:cs="Courier New"/>
          <w:bCs/>
          <w:sz w:val="18"/>
          <w:szCs w:val="18"/>
          <w:lang w:eastAsia="es-CO"/>
        </w:rPr>
      </w:pPr>
    </w:p>
    <w:p w14:paraId="728D4FEA" w14:textId="77777777" w:rsidR="00716E1D" w:rsidRPr="00E528C5" w:rsidRDefault="00716E1D" w:rsidP="00716E1D">
      <w:pPr>
        <w:pBdr>
          <w:bottom w:val="single" w:sz="12" w:space="1" w:color="auto"/>
        </w:pBdr>
        <w:suppressAutoHyphens w:val="0"/>
        <w:autoSpaceDE w:val="0"/>
        <w:adjustRightInd w:val="0"/>
        <w:jc w:val="both"/>
        <w:rPr>
          <w:rFonts w:ascii="Courier New" w:hAnsi="Courier New" w:cs="Courier New"/>
          <w:bCs/>
          <w:sz w:val="18"/>
          <w:szCs w:val="18"/>
          <w:lang w:eastAsia="es-CO"/>
        </w:rPr>
      </w:pPr>
    </w:p>
    <w:p w14:paraId="323FA80A" w14:textId="77777777" w:rsidR="00716E1D" w:rsidRPr="00E528C5" w:rsidRDefault="00716E1D" w:rsidP="00716E1D">
      <w:pPr>
        <w:suppressAutoHyphens w:val="0"/>
        <w:autoSpaceDE w:val="0"/>
        <w:adjustRightInd w:val="0"/>
        <w:jc w:val="both"/>
        <w:rPr>
          <w:rFonts w:ascii="Courier New" w:hAnsi="Courier New" w:cs="Courier New"/>
          <w:bCs/>
          <w:sz w:val="18"/>
          <w:szCs w:val="18"/>
          <w:lang w:eastAsia="es-CO"/>
        </w:rPr>
      </w:pPr>
    </w:p>
    <w:p w14:paraId="4F1E4DFD" w14:textId="77777777" w:rsidR="00716E1D" w:rsidRPr="00E528C5" w:rsidRDefault="00716E1D" w:rsidP="00716E1D">
      <w:pPr>
        <w:suppressAutoHyphens w:val="0"/>
        <w:autoSpaceDE w:val="0"/>
        <w:adjustRightInd w:val="0"/>
        <w:jc w:val="both"/>
        <w:rPr>
          <w:rFonts w:ascii="Courier New" w:hAnsi="Courier New" w:cs="Courier New"/>
          <w:bCs/>
          <w:sz w:val="18"/>
          <w:szCs w:val="18"/>
          <w:lang w:eastAsia="es-CO"/>
        </w:rPr>
      </w:pPr>
    </w:p>
    <w:p w14:paraId="58A2D241" w14:textId="77777777" w:rsidR="00716E1D" w:rsidRPr="00E528C5" w:rsidRDefault="00716E1D" w:rsidP="00716E1D">
      <w:pPr>
        <w:jc w:val="both"/>
        <w:rPr>
          <w:rFonts w:ascii="Courier New" w:hAnsi="Courier New" w:cs="Courier New"/>
          <w:sz w:val="18"/>
          <w:szCs w:val="18"/>
        </w:rPr>
      </w:pPr>
      <w:r w:rsidRPr="00E528C5">
        <w:rPr>
          <w:rFonts w:ascii="Courier New" w:hAnsi="Courier New" w:cs="Courier New"/>
          <w:sz w:val="18"/>
          <w:szCs w:val="18"/>
        </w:rPr>
        <w:t>Se realiza un control de las etapas del proceso contenidas en el artículo 223° de la Ley 1801 de 2016, así:</w:t>
      </w:r>
    </w:p>
    <w:p w14:paraId="7968DE4D" w14:textId="77777777" w:rsidR="00716E1D" w:rsidRPr="00E528C5" w:rsidRDefault="00716E1D" w:rsidP="00716E1D">
      <w:pPr>
        <w:jc w:val="both"/>
        <w:rPr>
          <w:rFonts w:ascii="Courier New" w:hAnsi="Courier New" w:cs="Courier New"/>
          <w:sz w:val="18"/>
          <w:szCs w:val="18"/>
        </w:rPr>
      </w:pPr>
    </w:p>
    <w:p w14:paraId="4725363E" w14:textId="2CC9A541" w:rsidR="00716E1D" w:rsidRPr="00E528C5" w:rsidRDefault="00716E1D" w:rsidP="00716E1D">
      <w:pPr>
        <w:pStyle w:val="Prrafodelista"/>
        <w:numPr>
          <w:ilvl w:val="0"/>
          <w:numId w:val="4"/>
        </w:numPr>
        <w:spacing w:after="0" w:line="240" w:lineRule="auto"/>
        <w:jc w:val="both"/>
        <w:rPr>
          <w:rFonts w:ascii="Courier New" w:hAnsi="Courier New" w:cs="Courier New"/>
          <w:b/>
          <w:sz w:val="18"/>
          <w:szCs w:val="18"/>
        </w:rPr>
      </w:pPr>
      <w:r w:rsidRPr="00E528C5">
        <w:rPr>
          <w:rFonts w:ascii="Courier New" w:hAnsi="Courier New" w:cs="Courier New"/>
          <w:b/>
          <w:sz w:val="18"/>
          <w:szCs w:val="18"/>
        </w:rPr>
        <w:t xml:space="preserve">Iniciación de la acción: </w:t>
      </w:r>
      <w:r w:rsidR="00D64C89">
        <w:rPr>
          <w:rFonts w:ascii="Courier New" w:hAnsi="Courier New" w:cs="Courier New"/>
          <w:sz w:val="18"/>
          <w:szCs w:val="18"/>
        </w:rPr>
        <w:t xml:space="preserve">El expediente fue iniciado </w:t>
      </w:r>
      <w:r w:rsidR="00D347DF">
        <w:rPr>
          <w:rFonts w:ascii="Courier New" w:hAnsi="Courier New" w:cs="Courier New"/>
          <w:sz w:val="18"/>
          <w:szCs w:val="18"/>
        </w:rPr>
        <w:t>por medio del sistema distrital de quejas y soluciones por parte de un ciudadano que enuncia que en la cercanía de su  vivienda se encuentra un supermercado D1 que tiene un sistema de refrigeración y genera ruido en su apartamento</w:t>
      </w:r>
      <w:r w:rsidR="00D64C89">
        <w:rPr>
          <w:rFonts w:ascii="Courier New" w:hAnsi="Courier New" w:cs="Courier New"/>
          <w:sz w:val="18"/>
          <w:szCs w:val="18"/>
        </w:rPr>
        <w:t xml:space="preserve"> </w:t>
      </w:r>
    </w:p>
    <w:p w14:paraId="799ED58A" w14:textId="1553315F" w:rsidR="00716E1D" w:rsidRPr="00E528C5" w:rsidRDefault="00716E1D" w:rsidP="00716E1D">
      <w:pPr>
        <w:pStyle w:val="Prrafodelista"/>
        <w:numPr>
          <w:ilvl w:val="0"/>
          <w:numId w:val="4"/>
        </w:numPr>
        <w:spacing w:after="0" w:line="240" w:lineRule="auto"/>
        <w:jc w:val="both"/>
        <w:rPr>
          <w:rFonts w:ascii="Courier New" w:hAnsi="Courier New" w:cs="Courier New"/>
          <w:b/>
          <w:sz w:val="18"/>
          <w:szCs w:val="18"/>
        </w:rPr>
      </w:pPr>
      <w:r w:rsidRPr="00E528C5">
        <w:rPr>
          <w:rFonts w:ascii="Courier New" w:hAnsi="Courier New" w:cs="Courier New"/>
          <w:b/>
          <w:sz w:val="18"/>
          <w:szCs w:val="18"/>
        </w:rPr>
        <w:t xml:space="preserve">Citación: </w:t>
      </w:r>
      <w:r w:rsidR="00D64C89">
        <w:rPr>
          <w:rFonts w:ascii="Courier New" w:hAnsi="Courier New" w:cs="Courier New"/>
          <w:sz w:val="18"/>
          <w:szCs w:val="18"/>
        </w:rPr>
        <w:t xml:space="preserve">Las citaciones fueron </w:t>
      </w:r>
      <w:r w:rsidR="00D347DF">
        <w:rPr>
          <w:rFonts w:ascii="Courier New" w:hAnsi="Courier New" w:cs="Courier New"/>
          <w:sz w:val="18"/>
          <w:szCs w:val="18"/>
        </w:rPr>
        <w:t>enviadas por medio del radicado 20215140641831</w:t>
      </w:r>
    </w:p>
    <w:p w14:paraId="5D731A59" w14:textId="7F8294C7" w:rsidR="00716E1D" w:rsidRPr="00E528C5" w:rsidRDefault="00716E1D" w:rsidP="00716E1D">
      <w:pPr>
        <w:pStyle w:val="Prrafodelista"/>
        <w:numPr>
          <w:ilvl w:val="0"/>
          <w:numId w:val="4"/>
        </w:numPr>
        <w:spacing w:after="0" w:line="240" w:lineRule="auto"/>
        <w:jc w:val="both"/>
        <w:rPr>
          <w:rFonts w:ascii="Courier New" w:hAnsi="Courier New" w:cs="Courier New"/>
          <w:b/>
          <w:sz w:val="18"/>
          <w:szCs w:val="18"/>
        </w:rPr>
      </w:pPr>
      <w:r w:rsidRPr="00E528C5">
        <w:rPr>
          <w:rFonts w:ascii="Courier New" w:hAnsi="Courier New" w:cs="Courier New"/>
          <w:b/>
          <w:sz w:val="18"/>
          <w:szCs w:val="18"/>
        </w:rPr>
        <w:t xml:space="preserve">Audiencia pública: </w:t>
      </w:r>
      <w:r w:rsidR="00272165">
        <w:rPr>
          <w:rFonts w:ascii="Courier New" w:hAnsi="Courier New" w:cs="Courier New"/>
          <w:sz w:val="18"/>
          <w:szCs w:val="18"/>
        </w:rPr>
        <w:t xml:space="preserve">Como se indicó en el numeral anterior no fue posible entregar las citaciones al propietario del establecimiento de comercio, pues </w:t>
      </w:r>
      <w:r w:rsidR="005712A5">
        <w:rPr>
          <w:rFonts w:ascii="Courier New" w:hAnsi="Courier New" w:cs="Courier New"/>
          <w:sz w:val="18"/>
          <w:szCs w:val="18"/>
        </w:rPr>
        <w:t>ya no funciona en la dirección denunciada</w:t>
      </w:r>
      <w:r>
        <w:rPr>
          <w:rFonts w:ascii="Courier New" w:hAnsi="Courier New" w:cs="Courier New"/>
          <w:sz w:val="18"/>
          <w:szCs w:val="18"/>
        </w:rPr>
        <w:t>. Adicionalmente t</w:t>
      </w:r>
      <w:r w:rsidRPr="00E528C5">
        <w:rPr>
          <w:rFonts w:ascii="Courier New" w:hAnsi="Courier New" w:cs="Courier New"/>
          <w:sz w:val="18"/>
          <w:szCs w:val="18"/>
        </w:rPr>
        <w:t xml:space="preserve">eniendo en cuenta que se ha surtido los literales a, b y c del numeral 3 del artículo 223 de la Ley 1801 de 2016, </w:t>
      </w:r>
      <w:r w:rsidRPr="00E528C5">
        <w:rPr>
          <w:rFonts w:ascii="Courier New" w:hAnsi="Courier New" w:cs="Courier New"/>
          <w:b/>
          <w:sz w:val="18"/>
          <w:szCs w:val="18"/>
          <w:u w:val="single"/>
        </w:rPr>
        <w:t>se procede a tomar la decisión.</w:t>
      </w:r>
      <w:r w:rsidRPr="00E528C5">
        <w:rPr>
          <w:rFonts w:ascii="Courier New" w:hAnsi="Courier New" w:cs="Courier New"/>
          <w:b/>
          <w:sz w:val="18"/>
          <w:szCs w:val="18"/>
        </w:rPr>
        <w:t xml:space="preserve"> </w:t>
      </w:r>
    </w:p>
    <w:p w14:paraId="23C6B50E" w14:textId="77777777" w:rsidR="00716E1D" w:rsidRPr="00E528C5" w:rsidRDefault="00716E1D" w:rsidP="00716E1D">
      <w:pPr>
        <w:jc w:val="both"/>
        <w:rPr>
          <w:rFonts w:ascii="Courier New" w:hAnsi="Courier New" w:cs="Courier New"/>
          <w:sz w:val="18"/>
          <w:szCs w:val="18"/>
        </w:rPr>
      </w:pPr>
    </w:p>
    <w:p w14:paraId="191CA312" w14:textId="77777777" w:rsidR="00716E1D" w:rsidRPr="00E528C5" w:rsidRDefault="00716E1D" w:rsidP="00716E1D">
      <w:pPr>
        <w:jc w:val="both"/>
        <w:rPr>
          <w:rFonts w:ascii="Courier New" w:hAnsi="Courier New" w:cs="Courier New"/>
          <w:sz w:val="18"/>
          <w:szCs w:val="18"/>
        </w:rPr>
      </w:pPr>
      <w:r w:rsidRPr="00E528C5">
        <w:rPr>
          <w:rFonts w:ascii="Courier New" w:hAnsi="Courier New" w:cs="Courier New"/>
          <w:sz w:val="18"/>
          <w:szCs w:val="18"/>
        </w:rPr>
        <w:t xml:space="preserve">   </w:t>
      </w:r>
    </w:p>
    <w:p w14:paraId="7AA899DD" w14:textId="77777777" w:rsidR="00716E1D" w:rsidRPr="00E528C5" w:rsidRDefault="00716E1D" w:rsidP="00716E1D">
      <w:pPr>
        <w:jc w:val="center"/>
        <w:rPr>
          <w:rFonts w:ascii="Courier New" w:hAnsi="Courier New" w:cs="Courier New"/>
          <w:b/>
          <w:sz w:val="18"/>
          <w:szCs w:val="18"/>
          <w:lang w:eastAsia="es-ES"/>
        </w:rPr>
      </w:pPr>
      <w:r>
        <w:rPr>
          <w:rFonts w:ascii="Courier New" w:hAnsi="Courier New" w:cs="Courier New"/>
          <w:b/>
          <w:sz w:val="18"/>
          <w:szCs w:val="18"/>
          <w:lang w:eastAsia="es-ES"/>
        </w:rPr>
        <w:t>MARCO NORMATIVO</w:t>
      </w:r>
    </w:p>
    <w:p w14:paraId="3123B98F" w14:textId="77777777" w:rsidR="00716E1D" w:rsidRPr="00E528C5" w:rsidRDefault="00716E1D" w:rsidP="00716E1D">
      <w:pPr>
        <w:jc w:val="center"/>
        <w:rPr>
          <w:rFonts w:ascii="Courier New" w:hAnsi="Courier New" w:cs="Courier New"/>
          <w:b/>
          <w:sz w:val="18"/>
          <w:szCs w:val="18"/>
          <w:lang w:eastAsia="es-ES"/>
        </w:rPr>
      </w:pPr>
    </w:p>
    <w:p w14:paraId="4292699B" w14:textId="77777777" w:rsidR="00716E1D" w:rsidRPr="00E528C5" w:rsidRDefault="00716E1D" w:rsidP="00716E1D">
      <w:pPr>
        <w:jc w:val="center"/>
        <w:rPr>
          <w:rFonts w:ascii="Courier New" w:hAnsi="Courier New" w:cs="Courier New"/>
          <w:b/>
          <w:sz w:val="18"/>
          <w:szCs w:val="18"/>
          <w:lang w:eastAsia="es-ES"/>
        </w:rPr>
      </w:pPr>
    </w:p>
    <w:p w14:paraId="05EA442A" w14:textId="77777777" w:rsidR="00716E1D" w:rsidRPr="00E528C5" w:rsidRDefault="00716E1D" w:rsidP="00716E1D">
      <w:pPr>
        <w:jc w:val="both"/>
        <w:rPr>
          <w:rFonts w:ascii="Courier New" w:hAnsi="Courier New" w:cs="Courier New"/>
          <w:sz w:val="18"/>
          <w:szCs w:val="18"/>
        </w:rPr>
      </w:pPr>
      <w:r w:rsidRPr="00E528C5">
        <w:rPr>
          <w:rFonts w:ascii="Courier New" w:hAnsi="Courier New" w:cs="Courier New"/>
          <w:sz w:val="18"/>
          <w:szCs w:val="18"/>
          <w:lang w:eastAsia="es-ES"/>
        </w:rPr>
        <w:t xml:space="preserve">El marco normativo que regula la acción de policía tendiente a establecer la incursión en comportamientos que afectan la integridad urbanística deviene de lo dispuesto por el artículo 206 de la Ley 1801 de 2016, norma que asigna la competencia para imponer medidas correctivas de multa, demolición de obra, suspensión de construcción o demolición a los Inspectores de Policía, al consagrar: </w:t>
      </w:r>
      <w:r w:rsidRPr="00E528C5">
        <w:rPr>
          <w:rFonts w:ascii="Courier New" w:hAnsi="Courier New" w:cs="Courier New"/>
          <w:i/>
          <w:sz w:val="18"/>
          <w:szCs w:val="18"/>
          <w:lang w:eastAsia="es-ES"/>
        </w:rPr>
        <w:t>“</w:t>
      </w:r>
      <w:r w:rsidRPr="00E528C5">
        <w:rPr>
          <w:rFonts w:ascii="Courier New" w:hAnsi="Courier New" w:cs="Courier New"/>
          <w:bCs/>
          <w:i/>
          <w:iCs/>
          <w:sz w:val="18"/>
          <w:szCs w:val="18"/>
          <w:lang w:val="es-ES_tradnl" w:eastAsia="es-ES"/>
        </w:rPr>
        <w:t>Artículo 206. Atribuciones de los inspectores de Policía rurales, urbanos y corregidores. Les corresponde la aplicación de las siguientes medidas:</w:t>
      </w:r>
    </w:p>
    <w:p w14:paraId="0745C578" w14:textId="77777777" w:rsidR="00716E1D" w:rsidRPr="00E528C5" w:rsidRDefault="00716E1D" w:rsidP="00716E1D">
      <w:pPr>
        <w:ind w:firstLine="283"/>
        <w:jc w:val="both"/>
        <w:textAlignment w:val="center"/>
        <w:rPr>
          <w:rFonts w:ascii="Courier New" w:hAnsi="Courier New" w:cs="Courier New"/>
          <w:bCs/>
          <w:i/>
          <w:iCs/>
          <w:sz w:val="18"/>
          <w:szCs w:val="18"/>
          <w:lang w:eastAsia="es-ES"/>
        </w:rPr>
      </w:pPr>
      <w:r w:rsidRPr="00E528C5">
        <w:rPr>
          <w:rFonts w:ascii="Courier New" w:hAnsi="Courier New" w:cs="Courier New"/>
          <w:bCs/>
          <w:i/>
          <w:iCs/>
          <w:sz w:val="18"/>
          <w:szCs w:val="18"/>
          <w:lang w:val="es-ES_tradnl" w:eastAsia="es-ES"/>
        </w:rPr>
        <w:t>“(…)”</w:t>
      </w:r>
    </w:p>
    <w:p w14:paraId="1AB547A4" w14:textId="77777777" w:rsidR="00716E1D" w:rsidRPr="00E528C5" w:rsidRDefault="00716E1D" w:rsidP="00716E1D">
      <w:pPr>
        <w:ind w:firstLine="283"/>
        <w:jc w:val="both"/>
        <w:textAlignment w:val="center"/>
        <w:rPr>
          <w:rFonts w:ascii="Courier New" w:hAnsi="Courier New" w:cs="Courier New"/>
          <w:bCs/>
          <w:i/>
          <w:iCs/>
          <w:sz w:val="18"/>
          <w:szCs w:val="18"/>
          <w:lang w:eastAsia="es-ES"/>
        </w:rPr>
      </w:pPr>
      <w:r w:rsidRPr="00E528C5">
        <w:rPr>
          <w:rFonts w:ascii="Courier New" w:hAnsi="Courier New" w:cs="Courier New"/>
          <w:bCs/>
          <w:i/>
          <w:iCs/>
          <w:sz w:val="18"/>
          <w:szCs w:val="18"/>
          <w:lang w:val="es-ES_tradnl" w:eastAsia="es-ES"/>
        </w:rPr>
        <w:t>2. Conocer de los comportamientos contrarios a la convivencia en materia de seguridad, tranquilidad, ambiente y recursos naturales, derecho de reunión, protección a los bienes y privacidad, actividad económica, urbanismo, espacio público y libertad de circulación.</w:t>
      </w:r>
    </w:p>
    <w:p w14:paraId="378A1726" w14:textId="77777777" w:rsidR="00716E1D" w:rsidRPr="00E528C5" w:rsidRDefault="00716E1D" w:rsidP="00716E1D">
      <w:pPr>
        <w:ind w:firstLine="283"/>
        <w:jc w:val="both"/>
        <w:textAlignment w:val="center"/>
        <w:rPr>
          <w:rFonts w:ascii="Courier New" w:hAnsi="Courier New" w:cs="Courier New"/>
          <w:bCs/>
          <w:i/>
          <w:iCs/>
          <w:sz w:val="18"/>
          <w:szCs w:val="18"/>
          <w:lang w:eastAsia="es-ES"/>
        </w:rPr>
      </w:pPr>
      <w:r w:rsidRPr="00E528C5">
        <w:rPr>
          <w:rFonts w:ascii="Courier New" w:hAnsi="Courier New" w:cs="Courier New"/>
          <w:bCs/>
          <w:i/>
          <w:iCs/>
          <w:sz w:val="18"/>
          <w:szCs w:val="18"/>
          <w:lang w:val="es-ES_tradnl" w:eastAsia="es-ES"/>
        </w:rPr>
        <w:t>“(…)”</w:t>
      </w:r>
    </w:p>
    <w:p w14:paraId="47A6EBF7" w14:textId="77777777" w:rsidR="00716E1D" w:rsidRPr="00E528C5" w:rsidRDefault="00716E1D" w:rsidP="00716E1D">
      <w:pPr>
        <w:ind w:firstLine="283"/>
        <w:jc w:val="both"/>
        <w:textAlignment w:val="center"/>
        <w:rPr>
          <w:rFonts w:ascii="Courier New" w:hAnsi="Courier New" w:cs="Courier New"/>
          <w:bCs/>
          <w:i/>
          <w:iCs/>
          <w:sz w:val="18"/>
          <w:szCs w:val="18"/>
          <w:lang w:eastAsia="es-ES"/>
        </w:rPr>
      </w:pPr>
      <w:r w:rsidRPr="00E528C5">
        <w:rPr>
          <w:rFonts w:ascii="Courier New" w:hAnsi="Courier New" w:cs="Courier New"/>
          <w:bCs/>
          <w:i/>
          <w:iCs/>
          <w:sz w:val="18"/>
          <w:szCs w:val="18"/>
          <w:lang w:val="es-ES_tradnl" w:eastAsia="es-ES"/>
        </w:rPr>
        <w:t>6. Conocer en primera instancia de la aplicación de las siguientes medidas correctivas:</w:t>
      </w:r>
    </w:p>
    <w:p w14:paraId="69B7306E" w14:textId="77777777" w:rsidR="00716E1D" w:rsidRPr="00E528C5" w:rsidRDefault="00716E1D" w:rsidP="00716E1D">
      <w:pPr>
        <w:ind w:firstLine="283"/>
        <w:jc w:val="both"/>
        <w:textAlignment w:val="center"/>
        <w:rPr>
          <w:rFonts w:ascii="Courier New" w:hAnsi="Courier New" w:cs="Courier New"/>
          <w:bCs/>
          <w:i/>
          <w:iCs/>
          <w:sz w:val="18"/>
          <w:szCs w:val="18"/>
          <w:lang w:eastAsia="es-ES"/>
        </w:rPr>
      </w:pPr>
      <w:r w:rsidRPr="00E528C5">
        <w:rPr>
          <w:rFonts w:ascii="Courier New" w:hAnsi="Courier New" w:cs="Courier New"/>
          <w:bCs/>
          <w:i/>
          <w:iCs/>
          <w:sz w:val="18"/>
          <w:szCs w:val="18"/>
          <w:lang w:val="es-ES_tradnl" w:eastAsia="es-ES"/>
        </w:rPr>
        <w:t>a) Suspensión de construcción o demolición;</w:t>
      </w:r>
    </w:p>
    <w:p w14:paraId="33C9D3AA" w14:textId="77777777" w:rsidR="00716E1D" w:rsidRPr="00E528C5" w:rsidRDefault="00716E1D" w:rsidP="00716E1D">
      <w:pPr>
        <w:ind w:firstLine="283"/>
        <w:jc w:val="both"/>
        <w:textAlignment w:val="center"/>
        <w:rPr>
          <w:rFonts w:ascii="Courier New" w:hAnsi="Courier New" w:cs="Courier New"/>
          <w:bCs/>
          <w:i/>
          <w:iCs/>
          <w:sz w:val="18"/>
          <w:szCs w:val="18"/>
          <w:lang w:eastAsia="es-ES"/>
        </w:rPr>
      </w:pPr>
      <w:r w:rsidRPr="00E528C5">
        <w:rPr>
          <w:rFonts w:ascii="Courier New" w:hAnsi="Courier New" w:cs="Courier New"/>
          <w:bCs/>
          <w:i/>
          <w:iCs/>
          <w:sz w:val="18"/>
          <w:szCs w:val="18"/>
          <w:lang w:val="es-ES_tradnl" w:eastAsia="es-ES"/>
        </w:rPr>
        <w:t>b) Demolición de obra;</w:t>
      </w:r>
    </w:p>
    <w:p w14:paraId="60C9E338" w14:textId="77777777" w:rsidR="00716E1D" w:rsidRPr="00E528C5" w:rsidRDefault="00716E1D" w:rsidP="00716E1D">
      <w:pPr>
        <w:ind w:firstLine="283"/>
        <w:jc w:val="both"/>
        <w:textAlignment w:val="center"/>
        <w:rPr>
          <w:rFonts w:ascii="Courier New" w:hAnsi="Courier New" w:cs="Courier New"/>
          <w:bCs/>
          <w:i/>
          <w:iCs/>
          <w:sz w:val="18"/>
          <w:szCs w:val="18"/>
          <w:lang w:eastAsia="es-ES"/>
        </w:rPr>
      </w:pPr>
      <w:r w:rsidRPr="00E528C5">
        <w:rPr>
          <w:rFonts w:ascii="Courier New" w:hAnsi="Courier New" w:cs="Courier New"/>
          <w:bCs/>
          <w:i/>
          <w:iCs/>
          <w:sz w:val="18"/>
          <w:szCs w:val="18"/>
          <w:lang w:val="es-ES_tradnl" w:eastAsia="es-ES"/>
        </w:rPr>
        <w:t>c) Construcción, cerramiento, reparación o mantenimiento de inmueble;</w:t>
      </w:r>
    </w:p>
    <w:p w14:paraId="3C1EB99B" w14:textId="77777777" w:rsidR="00716E1D" w:rsidRPr="00E528C5" w:rsidRDefault="00716E1D" w:rsidP="00716E1D">
      <w:pPr>
        <w:ind w:firstLine="283"/>
        <w:jc w:val="both"/>
        <w:textAlignment w:val="center"/>
        <w:rPr>
          <w:rFonts w:ascii="Courier New" w:hAnsi="Courier New" w:cs="Courier New"/>
          <w:bCs/>
          <w:i/>
          <w:iCs/>
          <w:sz w:val="18"/>
          <w:szCs w:val="18"/>
          <w:lang w:eastAsia="es-ES"/>
        </w:rPr>
      </w:pPr>
      <w:r w:rsidRPr="00E528C5">
        <w:rPr>
          <w:rFonts w:ascii="Courier New" w:hAnsi="Courier New" w:cs="Courier New"/>
          <w:bCs/>
          <w:i/>
          <w:iCs/>
          <w:sz w:val="18"/>
          <w:szCs w:val="18"/>
          <w:lang w:val="es-ES_tradnl" w:eastAsia="es-ES"/>
        </w:rPr>
        <w:t>“(…)”</w:t>
      </w:r>
    </w:p>
    <w:p w14:paraId="01C3361F" w14:textId="77777777" w:rsidR="00716E1D" w:rsidRPr="00E528C5" w:rsidRDefault="00716E1D" w:rsidP="00716E1D">
      <w:pPr>
        <w:ind w:firstLine="283"/>
        <w:jc w:val="both"/>
        <w:textAlignment w:val="center"/>
        <w:rPr>
          <w:rFonts w:ascii="Courier New" w:hAnsi="Courier New" w:cs="Courier New"/>
          <w:bCs/>
          <w:i/>
          <w:iCs/>
          <w:sz w:val="18"/>
          <w:szCs w:val="18"/>
          <w:lang w:eastAsia="es-ES"/>
        </w:rPr>
      </w:pPr>
      <w:r w:rsidRPr="00E528C5">
        <w:rPr>
          <w:rFonts w:ascii="Courier New" w:hAnsi="Courier New" w:cs="Courier New"/>
          <w:bCs/>
          <w:i/>
          <w:iCs/>
          <w:sz w:val="18"/>
          <w:szCs w:val="18"/>
          <w:lang w:val="es-ES_tradnl" w:eastAsia="es-ES"/>
        </w:rPr>
        <w:t>h) Multas;</w:t>
      </w:r>
    </w:p>
    <w:p w14:paraId="38FFE953" w14:textId="77777777" w:rsidR="00716E1D" w:rsidRPr="00E528C5" w:rsidRDefault="00716E1D" w:rsidP="00716E1D">
      <w:pPr>
        <w:jc w:val="both"/>
        <w:rPr>
          <w:rFonts w:ascii="Courier New" w:hAnsi="Courier New" w:cs="Courier New"/>
          <w:i/>
          <w:sz w:val="18"/>
          <w:szCs w:val="18"/>
          <w:lang w:eastAsia="es-ES"/>
        </w:rPr>
      </w:pPr>
      <w:r w:rsidRPr="00E528C5">
        <w:rPr>
          <w:rFonts w:ascii="Courier New" w:hAnsi="Courier New" w:cs="Courier New"/>
          <w:i/>
          <w:sz w:val="18"/>
          <w:szCs w:val="18"/>
          <w:lang w:eastAsia="es-ES"/>
        </w:rPr>
        <w:t>“(…)”.”</w:t>
      </w:r>
    </w:p>
    <w:p w14:paraId="4CA6F97C" w14:textId="77777777" w:rsidR="00716E1D" w:rsidRDefault="00716E1D" w:rsidP="00716E1D">
      <w:pPr>
        <w:jc w:val="both"/>
        <w:rPr>
          <w:rFonts w:ascii="Courier New" w:hAnsi="Courier New" w:cs="Courier New"/>
          <w:sz w:val="18"/>
          <w:szCs w:val="18"/>
          <w:lang w:eastAsia="es-ES"/>
        </w:rPr>
      </w:pPr>
      <w:r w:rsidRPr="00E528C5">
        <w:rPr>
          <w:rFonts w:ascii="Courier New" w:hAnsi="Courier New" w:cs="Courier New"/>
          <w:sz w:val="18"/>
          <w:szCs w:val="18"/>
          <w:lang w:eastAsia="es-ES"/>
        </w:rPr>
        <w:t xml:space="preserve">Medidas que se aplicaran de acuerdo con la regulación </w:t>
      </w:r>
      <w:bookmarkStart w:id="1" w:name="135"/>
      <w:r>
        <w:rPr>
          <w:rFonts w:ascii="Courier New" w:hAnsi="Courier New" w:cs="Courier New"/>
          <w:sz w:val="18"/>
          <w:szCs w:val="18"/>
          <w:lang w:eastAsia="es-ES"/>
        </w:rPr>
        <w:t xml:space="preserve">: </w:t>
      </w:r>
    </w:p>
    <w:p w14:paraId="3CBDDCD8" w14:textId="77777777" w:rsidR="00716E1D" w:rsidRDefault="00716E1D" w:rsidP="00716E1D">
      <w:pPr>
        <w:jc w:val="both"/>
        <w:rPr>
          <w:rFonts w:ascii="Courier New" w:hAnsi="Courier New" w:cs="Courier New"/>
          <w:sz w:val="18"/>
          <w:szCs w:val="18"/>
          <w:lang w:eastAsia="es-ES"/>
        </w:rPr>
      </w:pPr>
    </w:p>
    <w:p w14:paraId="5ACE194B" w14:textId="77777777" w:rsidR="00716E1D" w:rsidRPr="006F77BA" w:rsidRDefault="00716E1D" w:rsidP="00716E1D">
      <w:pPr>
        <w:jc w:val="both"/>
        <w:rPr>
          <w:rFonts w:ascii="Courier New" w:hAnsi="Courier New" w:cs="Courier New"/>
          <w:sz w:val="18"/>
          <w:szCs w:val="18"/>
          <w:lang w:val="es-CO" w:eastAsia="es-ES"/>
        </w:rPr>
      </w:pPr>
      <w:r>
        <w:rPr>
          <w:rFonts w:ascii="Courier New" w:hAnsi="Courier New" w:cs="Courier New"/>
          <w:b/>
          <w:sz w:val="18"/>
          <w:szCs w:val="18"/>
          <w:lang w:eastAsia="es-ES"/>
        </w:rPr>
        <w:lastRenderedPageBreak/>
        <w:t xml:space="preserve">ARTÍCULO 92. </w:t>
      </w:r>
      <w:r w:rsidRPr="006F77BA">
        <w:rPr>
          <w:rFonts w:ascii="Courier New" w:hAnsi="Courier New" w:cs="Courier New"/>
          <w:b/>
          <w:sz w:val="18"/>
          <w:szCs w:val="18"/>
          <w:lang w:eastAsia="es-ES"/>
        </w:rPr>
        <w:t>Comportamientos que</w:t>
      </w:r>
      <w:r w:rsidRPr="006F77BA">
        <w:rPr>
          <w:rFonts w:ascii="Courier New" w:hAnsi="Courier New" w:cs="Courier New"/>
          <w:b/>
          <w:bCs/>
          <w:sz w:val="18"/>
          <w:szCs w:val="18"/>
          <w:lang w:val="es-CO" w:eastAsia="es-ES"/>
        </w:rPr>
        <w:t xml:space="preserve"> afectan la actividad económica.</w:t>
      </w:r>
      <w:r w:rsidRPr="006F77BA">
        <w:rPr>
          <w:rFonts w:ascii="Courier New" w:hAnsi="Courier New" w:cs="Courier New"/>
          <w:sz w:val="18"/>
          <w:szCs w:val="18"/>
          <w:lang w:val="es-CO" w:eastAsia="es-ES"/>
        </w:rPr>
        <w:t> Los siguientes comportamientos relacionados con el cumplimiento de la normatividad afectan la actividad económica y por lo tanto no deben realizarse:</w:t>
      </w:r>
    </w:p>
    <w:p w14:paraId="2FAD2F62" w14:textId="77777777" w:rsidR="00716E1D" w:rsidRPr="006F77BA" w:rsidRDefault="00716E1D" w:rsidP="00716E1D">
      <w:pPr>
        <w:jc w:val="both"/>
        <w:rPr>
          <w:rFonts w:ascii="Courier New" w:hAnsi="Courier New" w:cs="Courier New"/>
          <w:sz w:val="18"/>
          <w:szCs w:val="18"/>
          <w:lang w:val="es-CO" w:eastAsia="es-ES"/>
        </w:rPr>
      </w:pPr>
      <w:bookmarkStart w:id="2" w:name="92.1"/>
      <w:bookmarkEnd w:id="2"/>
      <w:r w:rsidRPr="006F77BA">
        <w:rPr>
          <w:rFonts w:ascii="Courier New" w:hAnsi="Courier New" w:cs="Courier New"/>
          <w:sz w:val="18"/>
          <w:szCs w:val="18"/>
          <w:lang w:val="es-CO" w:eastAsia="es-ES"/>
        </w:rPr>
        <w:t>1. Vender, procesar o almacenar productos alimenticios en los sitios no permitidos o contrariando las normas vigentes.</w:t>
      </w:r>
    </w:p>
    <w:p w14:paraId="21FF93FA" w14:textId="77777777" w:rsidR="00716E1D" w:rsidRPr="006F77BA" w:rsidRDefault="00716E1D" w:rsidP="00716E1D">
      <w:pPr>
        <w:jc w:val="both"/>
        <w:rPr>
          <w:rFonts w:ascii="Courier New" w:hAnsi="Courier New" w:cs="Courier New"/>
          <w:sz w:val="18"/>
          <w:szCs w:val="18"/>
          <w:lang w:val="es-CO" w:eastAsia="es-ES"/>
        </w:rPr>
      </w:pPr>
      <w:bookmarkStart w:id="3" w:name="92.2"/>
      <w:bookmarkEnd w:id="3"/>
      <w:r w:rsidRPr="006F77BA">
        <w:rPr>
          <w:rFonts w:ascii="Courier New" w:hAnsi="Courier New" w:cs="Courier New"/>
          <w:sz w:val="18"/>
          <w:szCs w:val="18"/>
          <w:lang w:val="es-CO" w:eastAsia="es-ES"/>
        </w:rPr>
        <w:t>2. No presentar el comprobante de pago, cuando a ello hubiere lugar, de obras musicales protegidas por las disposiciones legales vigentes sobre derechos de autor.</w:t>
      </w:r>
    </w:p>
    <w:p w14:paraId="64DC9B56" w14:textId="77777777" w:rsidR="00716E1D" w:rsidRPr="006F77BA" w:rsidRDefault="00716E1D" w:rsidP="00716E1D">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(Ver Sentencia de la Corte Constitucional </w:t>
      </w:r>
      <w:hyperlink r:id="rId11" w:anchor="088" w:history="1">
        <w:r w:rsidRPr="006F77BA">
          <w:rPr>
            <w:rStyle w:val="Hipervnculo"/>
            <w:rFonts w:ascii="Courier New" w:hAnsi="Courier New" w:cs="Courier New"/>
            <w:sz w:val="18"/>
            <w:szCs w:val="18"/>
            <w:lang w:val="es-CO" w:eastAsia="es-ES"/>
          </w:rPr>
          <w:t>C-088</w:t>
        </w:r>
      </w:hyperlink>
      <w:r w:rsidRPr="006F77BA">
        <w:rPr>
          <w:rFonts w:ascii="Courier New" w:hAnsi="Courier New" w:cs="Courier New"/>
          <w:sz w:val="18"/>
          <w:szCs w:val="18"/>
          <w:lang w:val="es-CO" w:eastAsia="es-ES"/>
        </w:rPr>
        <w:t> de 2019)</w:t>
      </w:r>
    </w:p>
    <w:p w14:paraId="7E4010F3" w14:textId="77777777" w:rsidR="00716E1D" w:rsidRPr="006F77BA" w:rsidRDefault="00716E1D" w:rsidP="00716E1D">
      <w:pPr>
        <w:jc w:val="both"/>
        <w:rPr>
          <w:rFonts w:ascii="Courier New" w:hAnsi="Courier New" w:cs="Courier New"/>
          <w:sz w:val="18"/>
          <w:szCs w:val="18"/>
          <w:lang w:val="es-CO" w:eastAsia="es-ES"/>
        </w:rPr>
      </w:pPr>
      <w:bookmarkStart w:id="4" w:name="92.3"/>
      <w:bookmarkEnd w:id="4"/>
      <w:r w:rsidRPr="006F77BA">
        <w:rPr>
          <w:rFonts w:ascii="Courier New" w:hAnsi="Courier New" w:cs="Courier New"/>
          <w:sz w:val="18"/>
          <w:szCs w:val="18"/>
          <w:lang w:val="es-CO" w:eastAsia="es-ES"/>
        </w:rPr>
        <w:t>3. No comunicar previamente de la apertura del establecimiento al comandante de estación o subestación de policía de la jurisdicción, a fin de facilitar posteriormente su labor de convivencia, de acuerdo al procedimiento que para tal fin se establezca.</w:t>
      </w:r>
    </w:p>
    <w:p w14:paraId="7AD72AE4" w14:textId="77777777" w:rsidR="00716E1D" w:rsidRPr="006F77BA" w:rsidRDefault="00716E1D" w:rsidP="00716E1D">
      <w:pPr>
        <w:jc w:val="both"/>
        <w:rPr>
          <w:rFonts w:ascii="Courier New" w:hAnsi="Courier New" w:cs="Courier New"/>
          <w:sz w:val="18"/>
          <w:szCs w:val="18"/>
          <w:lang w:val="es-CO" w:eastAsia="es-ES"/>
        </w:rPr>
      </w:pPr>
      <w:bookmarkStart w:id="5" w:name="92.4"/>
      <w:bookmarkEnd w:id="5"/>
      <w:r w:rsidRPr="006F77BA">
        <w:rPr>
          <w:rFonts w:ascii="Courier New" w:hAnsi="Courier New" w:cs="Courier New"/>
          <w:sz w:val="18"/>
          <w:szCs w:val="18"/>
          <w:lang w:val="es-CO" w:eastAsia="es-ES"/>
        </w:rPr>
        <w:t>4. Quebrantar los horarios establecidos por el Alcalde.</w:t>
      </w:r>
    </w:p>
    <w:p w14:paraId="2B956D55" w14:textId="77777777" w:rsidR="00716E1D" w:rsidRPr="006F77BA" w:rsidRDefault="00716E1D" w:rsidP="00716E1D">
      <w:pPr>
        <w:jc w:val="both"/>
        <w:rPr>
          <w:rFonts w:ascii="Courier New" w:hAnsi="Courier New" w:cs="Courier New"/>
          <w:sz w:val="18"/>
          <w:szCs w:val="18"/>
          <w:lang w:val="es-CO" w:eastAsia="es-ES"/>
        </w:rPr>
      </w:pPr>
      <w:bookmarkStart w:id="6" w:name="92.5"/>
      <w:bookmarkEnd w:id="6"/>
      <w:r w:rsidRPr="006F77BA">
        <w:rPr>
          <w:rFonts w:ascii="Courier New" w:hAnsi="Courier New" w:cs="Courier New"/>
          <w:sz w:val="18"/>
          <w:szCs w:val="18"/>
          <w:lang w:val="es-CO" w:eastAsia="es-ES"/>
        </w:rPr>
        <w:t>5. Desarrollar actividades diferentes a las registradas en el objeto social de la matrícula o registro mercantil.</w:t>
      </w:r>
    </w:p>
    <w:p w14:paraId="1E901D23" w14:textId="77777777" w:rsidR="00716E1D" w:rsidRPr="006F77BA" w:rsidRDefault="00716E1D" w:rsidP="00716E1D">
      <w:pPr>
        <w:jc w:val="both"/>
        <w:rPr>
          <w:rFonts w:ascii="Courier New" w:hAnsi="Courier New" w:cs="Courier New"/>
          <w:sz w:val="18"/>
          <w:szCs w:val="18"/>
          <w:lang w:val="es-CO" w:eastAsia="es-ES"/>
        </w:rPr>
      </w:pPr>
      <w:bookmarkStart w:id="7" w:name="92.6"/>
      <w:bookmarkEnd w:id="7"/>
      <w:r w:rsidRPr="006F77BA">
        <w:rPr>
          <w:rFonts w:ascii="Courier New" w:hAnsi="Courier New" w:cs="Courier New"/>
          <w:sz w:val="18"/>
          <w:szCs w:val="18"/>
          <w:lang w:val="es-CO" w:eastAsia="es-ES"/>
        </w:rPr>
        <w:t>6. Permitir el ingreso de personas o elementos en un número superior a la capacidad del lugar.</w:t>
      </w:r>
    </w:p>
    <w:p w14:paraId="19BA9797" w14:textId="77777777" w:rsidR="00716E1D" w:rsidRPr="006F77BA" w:rsidRDefault="00716E1D" w:rsidP="00716E1D">
      <w:pPr>
        <w:jc w:val="both"/>
        <w:rPr>
          <w:rFonts w:ascii="Courier New" w:hAnsi="Courier New" w:cs="Courier New"/>
          <w:sz w:val="18"/>
          <w:szCs w:val="18"/>
          <w:lang w:val="es-CO" w:eastAsia="es-ES"/>
        </w:rPr>
      </w:pPr>
      <w:bookmarkStart w:id="8" w:name="92.7"/>
      <w:bookmarkEnd w:id="8"/>
      <w:r w:rsidRPr="006F77BA">
        <w:rPr>
          <w:rFonts w:ascii="Courier New" w:hAnsi="Courier New" w:cs="Courier New"/>
          <w:sz w:val="18"/>
          <w:szCs w:val="18"/>
          <w:lang w:val="es-CO" w:eastAsia="es-ES"/>
        </w:rPr>
        <w:t>7. Entregar, enviar, facilitar, alquilar, vender, comercializar, distribuir, exhibir, o publicar textos, imágenes, documentos, o archivos audiovisuales de contenido pornográfico a menores de dieciocho (18) años.</w:t>
      </w:r>
    </w:p>
    <w:p w14:paraId="26564776" w14:textId="77777777" w:rsidR="00716E1D" w:rsidRPr="006F77BA" w:rsidRDefault="00716E1D" w:rsidP="00716E1D">
      <w:pPr>
        <w:jc w:val="both"/>
        <w:rPr>
          <w:rFonts w:ascii="Courier New" w:hAnsi="Courier New" w:cs="Courier New"/>
          <w:sz w:val="18"/>
          <w:szCs w:val="18"/>
          <w:lang w:val="es-CO" w:eastAsia="es-ES"/>
        </w:rPr>
      </w:pPr>
      <w:bookmarkStart w:id="9" w:name="92.8"/>
      <w:bookmarkEnd w:id="9"/>
      <w:r w:rsidRPr="006F77BA">
        <w:rPr>
          <w:rFonts w:ascii="Courier New" w:hAnsi="Courier New" w:cs="Courier New"/>
          <w:sz w:val="18"/>
          <w:szCs w:val="18"/>
          <w:lang w:val="es-CO" w:eastAsia="es-ES"/>
        </w:rPr>
        <w:t>8. Almacenar, elaborar, poseer, tener, facilitar, entregar, distribuir o comercializar, bienes ilícitos, drogas o sustancias prohibidas por la normatividad vigente o las autoridades competentes.</w:t>
      </w:r>
    </w:p>
    <w:p w14:paraId="570037E8" w14:textId="77777777" w:rsidR="00716E1D" w:rsidRPr="006F77BA" w:rsidRDefault="00716E1D" w:rsidP="00716E1D">
      <w:pPr>
        <w:jc w:val="both"/>
        <w:rPr>
          <w:rFonts w:ascii="Courier New" w:hAnsi="Courier New" w:cs="Courier New"/>
          <w:sz w:val="18"/>
          <w:szCs w:val="18"/>
          <w:lang w:val="es-CO" w:eastAsia="es-ES"/>
        </w:rPr>
      </w:pPr>
      <w:bookmarkStart w:id="10" w:name="92.9"/>
      <w:bookmarkEnd w:id="10"/>
      <w:r w:rsidRPr="006F77BA">
        <w:rPr>
          <w:rFonts w:ascii="Courier New" w:hAnsi="Courier New" w:cs="Courier New"/>
          <w:sz w:val="18"/>
          <w:szCs w:val="18"/>
          <w:lang w:val="es-CO" w:eastAsia="es-ES"/>
        </w:rPr>
        <w:t>9. Permitir o facilitar el consumo de drogas o sustancias prohibidas por la normatividad vigente o las autoridades competentes.</w:t>
      </w:r>
    </w:p>
    <w:p w14:paraId="3E6DA868" w14:textId="77777777" w:rsidR="00716E1D" w:rsidRPr="006F77BA" w:rsidRDefault="00716E1D" w:rsidP="00716E1D">
      <w:pPr>
        <w:jc w:val="both"/>
        <w:rPr>
          <w:rFonts w:ascii="Courier New" w:hAnsi="Courier New" w:cs="Courier New"/>
          <w:sz w:val="18"/>
          <w:szCs w:val="18"/>
          <w:lang w:val="es-CO" w:eastAsia="es-ES"/>
        </w:rPr>
      </w:pPr>
      <w:bookmarkStart w:id="11" w:name="92.10"/>
      <w:bookmarkEnd w:id="11"/>
      <w:r w:rsidRPr="006F77BA">
        <w:rPr>
          <w:rFonts w:ascii="Courier New" w:hAnsi="Courier New" w:cs="Courier New"/>
          <w:sz w:val="18"/>
          <w:szCs w:val="18"/>
          <w:lang w:val="es-CO" w:eastAsia="es-ES"/>
        </w:rPr>
        <w:t>10. Propiciar la ocupación indebida del espacio público.</w:t>
      </w:r>
    </w:p>
    <w:p w14:paraId="0FE2718E" w14:textId="77777777" w:rsidR="00716E1D" w:rsidRPr="006F77BA" w:rsidRDefault="00716E1D" w:rsidP="00716E1D">
      <w:pPr>
        <w:jc w:val="both"/>
        <w:rPr>
          <w:rFonts w:ascii="Courier New" w:hAnsi="Courier New" w:cs="Courier New"/>
          <w:sz w:val="18"/>
          <w:szCs w:val="18"/>
          <w:lang w:val="es-CO" w:eastAsia="es-ES"/>
        </w:rPr>
      </w:pPr>
      <w:bookmarkStart w:id="12" w:name="92.11"/>
      <w:bookmarkEnd w:id="12"/>
      <w:r w:rsidRPr="006F77BA">
        <w:rPr>
          <w:rFonts w:ascii="Courier New" w:hAnsi="Courier New" w:cs="Courier New"/>
          <w:sz w:val="18"/>
          <w:szCs w:val="18"/>
          <w:lang w:val="es-CO" w:eastAsia="es-ES"/>
        </w:rPr>
        <w:t>11. Tolerar, incitar, permitir, obligar o consentir actividades sexuales con niños, niñas y adolescentes.</w:t>
      </w:r>
    </w:p>
    <w:p w14:paraId="7D2B0AE8" w14:textId="77777777" w:rsidR="00716E1D" w:rsidRPr="006F77BA" w:rsidRDefault="00716E1D" w:rsidP="00716E1D">
      <w:pPr>
        <w:jc w:val="both"/>
        <w:rPr>
          <w:rFonts w:ascii="Courier New" w:hAnsi="Courier New" w:cs="Courier New"/>
          <w:sz w:val="18"/>
          <w:szCs w:val="18"/>
          <w:lang w:val="es-CO" w:eastAsia="es-ES"/>
        </w:rPr>
      </w:pPr>
      <w:bookmarkStart w:id="13" w:name="92.12"/>
      <w:bookmarkEnd w:id="13"/>
      <w:r w:rsidRPr="006F77BA">
        <w:rPr>
          <w:rFonts w:ascii="Courier New" w:hAnsi="Courier New" w:cs="Courier New"/>
          <w:sz w:val="18"/>
          <w:szCs w:val="18"/>
          <w:lang w:val="es-CO" w:eastAsia="es-ES"/>
        </w:rPr>
        <w:t>12. Incumplir las normas referentes al uso reglamentado del suelo y las disposiciones de ubicación, destinación o finalidad, para la que fue construida la edificación.</w:t>
      </w:r>
    </w:p>
    <w:p w14:paraId="774E5A91" w14:textId="77777777" w:rsidR="00716E1D" w:rsidRPr="006F77BA" w:rsidRDefault="00716E1D" w:rsidP="00716E1D">
      <w:pPr>
        <w:jc w:val="both"/>
        <w:rPr>
          <w:rFonts w:ascii="Courier New" w:hAnsi="Courier New" w:cs="Courier New"/>
          <w:sz w:val="18"/>
          <w:szCs w:val="18"/>
          <w:lang w:val="es-CO" w:eastAsia="es-ES"/>
        </w:rPr>
      </w:pPr>
      <w:bookmarkStart w:id="14" w:name="92.13"/>
      <w:bookmarkEnd w:id="14"/>
      <w:r w:rsidRPr="006F77BA">
        <w:rPr>
          <w:rFonts w:ascii="Courier New" w:hAnsi="Courier New" w:cs="Courier New"/>
          <w:sz w:val="18"/>
          <w:szCs w:val="18"/>
          <w:lang w:val="es-CO" w:eastAsia="es-ES"/>
        </w:rPr>
        <w:t>13. Instalar servicios eléctricos, hidráulicos u otros especiales, sin previa autorización escrita de la empresa de servicios públicos respectiva.</w:t>
      </w:r>
    </w:p>
    <w:p w14:paraId="13F56949" w14:textId="77777777" w:rsidR="00716E1D" w:rsidRPr="006F77BA" w:rsidRDefault="00716E1D" w:rsidP="00716E1D">
      <w:pPr>
        <w:jc w:val="both"/>
        <w:rPr>
          <w:rFonts w:ascii="Courier New" w:hAnsi="Courier New" w:cs="Courier New"/>
          <w:sz w:val="18"/>
          <w:szCs w:val="18"/>
          <w:lang w:val="es-CO" w:eastAsia="es-ES"/>
        </w:rPr>
      </w:pPr>
      <w:bookmarkStart w:id="15" w:name="92.14"/>
      <w:bookmarkEnd w:id="15"/>
      <w:r w:rsidRPr="006F77BA">
        <w:rPr>
          <w:rFonts w:ascii="Courier New" w:hAnsi="Courier New" w:cs="Courier New"/>
          <w:sz w:val="18"/>
          <w:szCs w:val="18"/>
          <w:lang w:val="es-CO" w:eastAsia="es-ES"/>
        </w:rPr>
        <w:t>14. Arrendar o facilitar un inmueble, contrariando las normas sobre el uso del suelo.</w:t>
      </w:r>
    </w:p>
    <w:p w14:paraId="48D4CBB1" w14:textId="77777777" w:rsidR="00716E1D" w:rsidRPr="006F77BA" w:rsidRDefault="00716E1D" w:rsidP="00716E1D">
      <w:pPr>
        <w:jc w:val="both"/>
        <w:rPr>
          <w:rFonts w:ascii="Courier New" w:hAnsi="Courier New" w:cs="Courier New"/>
          <w:sz w:val="18"/>
          <w:szCs w:val="18"/>
          <w:lang w:val="es-CO" w:eastAsia="es-ES"/>
        </w:rPr>
      </w:pPr>
      <w:bookmarkStart w:id="16" w:name="92.15"/>
      <w:bookmarkEnd w:id="16"/>
      <w:r w:rsidRPr="006F77BA">
        <w:rPr>
          <w:rFonts w:ascii="Courier New" w:hAnsi="Courier New" w:cs="Courier New"/>
          <w:sz w:val="18"/>
          <w:szCs w:val="18"/>
          <w:lang w:val="es-CO" w:eastAsia="es-ES"/>
        </w:rPr>
        <w:t>15. Cuando en el término de dos (2) años y en diferentes hechos, se incurra en dos o más comportamientos contrarios a la convivencia que motivan la suspensión temporal de actividad o la multa o se repita dicho comportamiento contrario en alguna de ellas.</w:t>
      </w:r>
    </w:p>
    <w:p w14:paraId="26972BA8" w14:textId="77777777" w:rsidR="00716E1D" w:rsidRPr="006F77BA" w:rsidRDefault="00716E1D" w:rsidP="00716E1D">
      <w:pPr>
        <w:jc w:val="both"/>
        <w:rPr>
          <w:rFonts w:ascii="Courier New" w:hAnsi="Courier New" w:cs="Courier New"/>
          <w:sz w:val="18"/>
          <w:szCs w:val="18"/>
          <w:lang w:val="es-CO" w:eastAsia="es-ES"/>
        </w:rPr>
      </w:pPr>
      <w:bookmarkStart w:id="17" w:name="92.16"/>
      <w:bookmarkEnd w:id="17"/>
      <w:r w:rsidRPr="006F77BA">
        <w:rPr>
          <w:rFonts w:ascii="Courier New" w:hAnsi="Courier New" w:cs="Courier New"/>
          <w:sz w:val="18"/>
          <w:szCs w:val="18"/>
          <w:lang w:val="es-CO" w:eastAsia="es-ES"/>
        </w:rPr>
        <w:t>16. Desarrollar la actividad económica sin cumplir cualquiera de los requisitos establecidos en la normatividad vigente.</w:t>
      </w:r>
    </w:p>
    <w:p w14:paraId="10728428" w14:textId="77777777" w:rsidR="00716E1D" w:rsidRPr="006F77BA" w:rsidRDefault="00716E1D" w:rsidP="00716E1D">
      <w:pPr>
        <w:jc w:val="both"/>
        <w:rPr>
          <w:rFonts w:ascii="Courier New" w:hAnsi="Courier New" w:cs="Courier New"/>
          <w:sz w:val="18"/>
          <w:szCs w:val="18"/>
          <w:lang w:val="es-CO" w:eastAsia="es-ES"/>
        </w:rPr>
      </w:pPr>
      <w:bookmarkStart w:id="18" w:name="92.17"/>
      <w:bookmarkEnd w:id="18"/>
      <w:r w:rsidRPr="006F77BA">
        <w:rPr>
          <w:rFonts w:ascii="Courier New" w:hAnsi="Courier New" w:cs="Courier New"/>
          <w:sz w:val="18"/>
          <w:szCs w:val="18"/>
          <w:lang w:val="es-CO" w:eastAsia="es-ES"/>
        </w:rPr>
        <w:t>17. Ofrecer servicios que son prestados por las entidades de apoyo al tránsito, sin la debida autorización, habilitación o reconocimiento por parte de las autoridades o entidades competentes.</w:t>
      </w:r>
    </w:p>
    <w:p w14:paraId="1444A7E2" w14:textId="77777777" w:rsidR="00716E1D" w:rsidRPr="006F77BA" w:rsidRDefault="00716E1D" w:rsidP="00716E1D">
      <w:pPr>
        <w:jc w:val="both"/>
        <w:rPr>
          <w:rFonts w:ascii="Courier New" w:hAnsi="Courier New" w:cs="Courier New"/>
          <w:sz w:val="18"/>
          <w:szCs w:val="18"/>
          <w:lang w:val="es-CO" w:eastAsia="es-ES"/>
        </w:rPr>
      </w:pPr>
      <w:r w:rsidRPr="006F77BA">
        <w:rPr>
          <w:rFonts w:ascii="Courier New" w:hAnsi="Courier New" w:cs="Courier New"/>
          <w:b/>
          <w:bCs/>
          <w:sz w:val="18"/>
          <w:szCs w:val="18"/>
          <w:lang w:val="es-CO" w:eastAsia="es-ES"/>
        </w:rPr>
        <w:t>PARÁGRAFO</w:t>
      </w:r>
      <w:bookmarkStart w:id="19" w:name="92.pt1"/>
      <w:bookmarkEnd w:id="19"/>
      <w:r w:rsidRPr="006F77BA">
        <w:rPr>
          <w:rFonts w:ascii="Courier New" w:hAnsi="Courier New" w:cs="Courier New"/>
          <w:b/>
          <w:bCs/>
          <w:sz w:val="18"/>
          <w:szCs w:val="18"/>
          <w:lang w:val="es-CO" w:eastAsia="es-ES"/>
        </w:rPr>
        <w:t> 1.</w:t>
      </w:r>
      <w:r w:rsidRPr="006F77BA">
        <w:rPr>
          <w:rFonts w:ascii="Courier New" w:hAnsi="Courier New" w:cs="Courier New"/>
          <w:sz w:val="18"/>
          <w:szCs w:val="18"/>
          <w:lang w:val="es-CO" w:eastAsia="es-ES"/>
        </w:rPr>
        <w:t> En los comportamientos señalados en los numerales 7 y 11, se impondrán las medidas correctivas y se pondrá en conocimiento de manera inmediata a la autoridad competente para aplicar lo establecido en las Leyes 679 de 2001, 1236 de 2008, 1329 de 2009 y las normas que las adicionen o modifiquen.</w:t>
      </w:r>
    </w:p>
    <w:p w14:paraId="28E9492B" w14:textId="77777777" w:rsidR="00716E1D" w:rsidRPr="006F77BA" w:rsidRDefault="00716E1D" w:rsidP="00716E1D">
      <w:pPr>
        <w:jc w:val="both"/>
        <w:rPr>
          <w:rFonts w:ascii="Courier New" w:hAnsi="Courier New" w:cs="Courier New"/>
          <w:sz w:val="18"/>
          <w:szCs w:val="18"/>
          <w:lang w:val="es-CO" w:eastAsia="es-ES"/>
        </w:rPr>
      </w:pPr>
      <w:r w:rsidRPr="006F77BA">
        <w:rPr>
          <w:rFonts w:ascii="Courier New" w:hAnsi="Courier New" w:cs="Courier New"/>
          <w:b/>
          <w:bCs/>
          <w:sz w:val="18"/>
          <w:szCs w:val="18"/>
          <w:lang w:val="es-CO" w:eastAsia="es-ES"/>
        </w:rPr>
        <w:t>PARÁGRAFO</w:t>
      </w:r>
      <w:bookmarkStart w:id="20" w:name="92.pt2"/>
      <w:bookmarkEnd w:id="20"/>
      <w:r w:rsidRPr="006F77BA">
        <w:rPr>
          <w:rFonts w:ascii="Courier New" w:hAnsi="Courier New" w:cs="Courier New"/>
          <w:b/>
          <w:bCs/>
          <w:sz w:val="18"/>
          <w:szCs w:val="18"/>
          <w:lang w:val="es-CO" w:eastAsia="es-ES"/>
        </w:rPr>
        <w:t> 2.</w:t>
      </w:r>
      <w:r w:rsidRPr="006F77BA">
        <w:rPr>
          <w:rFonts w:ascii="Courier New" w:hAnsi="Courier New" w:cs="Courier New"/>
          <w:sz w:val="18"/>
          <w:szCs w:val="18"/>
          <w:lang w:val="es-CO" w:eastAsia="es-ES"/>
        </w:rPr>
        <w:t> Quien incurra en uno o más de los comportamientos antes señalados, será objeto de la aplicación de las siguientes medidas:</w:t>
      </w:r>
    </w:p>
    <w:p w14:paraId="18A8B5B7" w14:textId="77777777" w:rsidR="00716E1D" w:rsidRDefault="00716E1D" w:rsidP="00716E1D">
      <w:pPr>
        <w:jc w:val="both"/>
        <w:rPr>
          <w:rFonts w:ascii="Courier New" w:hAnsi="Courier New" w:cs="Courier New"/>
          <w:sz w:val="18"/>
          <w:szCs w:val="18"/>
          <w:lang w:eastAsia="es-ES"/>
        </w:rPr>
      </w:pPr>
    </w:p>
    <w:tbl>
      <w:tblPr>
        <w:tblW w:w="505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395"/>
        <w:gridCol w:w="7096"/>
      </w:tblGrid>
      <w:tr w:rsidR="00716E1D" w:rsidRPr="006F77BA" w14:paraId="742BA584" w14:textId="77777777" w:rsidTr="005712A5">
        <w:trPr>
          <w:tblCellSpacing w:w="15" w:type="dxa"/>
        </w:trPr>
        <w:tc>
          <w:tcPr>
            <w:tcW w:w="1250" w:type="pct"/>
            <w:hideMark/>
          </w:tcPr>
          <w:p w14:paraId="1B4FDEB6"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b/>
                <w:bCs/>
                <w:sz w:val="18"/>
                <w:szCs w:val="18"/>
                <w:lang w:val="es-CO" w:eastAsia="es-ES"/>
              </w:rPr>
              <w:t>COMPORTAMIENTOS</w:t>
            </w:r>
          </w:p>
        </w:tc>
        <w:tc>
          <w:tcPr>
            <w:tcW w:w="3750" w:type="pct"/>
            <w:hideMark/>
          </w:tcPr>
          <w:p w14:paraId="621FAC8E"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b/>
                <w:bCs/>
                <w:sz w:val="18"/>
                <w:szCs w:val="18"/>
                <w:lang w:val="es-CO" w:eastAsia="es-ES"/>
              </w:rPr>
              <w:t>MEDIDA CORRECTIVA A APLICAR</w:t>
            </w:r>
          </w:p>
        </w:tc>
      </w:tr>
      <w:tr w:rsidR="00716E1D" w:rsidRPr="006F77BA" w14:paraId="6F130C5E" w14:textId="77777777" w:rsidTr="005712A5">
        <w:trPr>
          <w:tblCellSpacing w:w="15" w:type="dxa"/>
        </w:trPr>
        <w:tc>
          <w:tcPr>
            <w:tcW w:w="1250" w:type="pct"/>
            <w:hideMark/>
          </w:tcPr>
          <w:p w14:paraId="4979A24D"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1</w:t>
            </w:r>
          </w:p>
        </w:tc>
        <w:tc>
          <w:tcPr>
            <w:tcW w:w="3750" w:type="pct"/>
            <w:hideMark/>
          </w:tcPr>
          <w:p w14:paraId="5A544CCC"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2; Destrucción de bien; Suspensión temporal de actividad.</w:t>
            </w:r>
          </w:p>
        </w:tc>
      </w:tr>
      <w:tr w:rsidR="00716E1D" w:rsidRPr="006F77BA" w14:paraId="13A4972F" w14:textId="77777777" w:rsidTr="005712A5">
        <w:trPr>
          <w:tblCellSpacing w:w="15" w:type="dxa"/>
        </w:trPr>
        <w:tc>
          <w:tcPr>
            <w:tcW w:w="1250" w:type="pct"/>
            <w:hideMark/>
          </w:tcPr>
          <w:p w14:paraId="48CE5F52"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2</w:t>
            </w:r>
          </w:p>
        </w:tc>
        <w:tc>
          <w:tcPr>
            <w:tcW w:w="3750" w:type="pct"/>
            <w:hideMark/>
          </w:tcPr>
          <w:p w14:paraId="302B994B"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3; Suspensión temporal de actividad.</w:t>
            </w:r>
          </w:p>
        </w:tc>
      </w:tr>
      <w:tr w:rsidR="00716E1D" w:rsidRPr="006F77BA" w14:paraId="24CC5F76" w14:textId="77777777" w:rsidTr="005712A5">
        <w:trPr>
          <w:tblCellSpacing w:w="15" w:type="dxa"/>
        </w:trPr>
        <w:tc>
          <w:tcPr>
            <w:tcW w:w="1250" w:type="pct"/>
            <w:hideMark/>
          </w:tcPr>
          <w:p w14:paraId="2C489DBF"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3</w:t>
            </w:r>
          </w:p>
        </w:tc>
        <w:tc>
          <w:tcPr>
            <w:tcW w:w="3750" w:type="pct"/>
            <w:hideMark/>
          </w:tcPr>
          <w:p w14:paraId="78D880A6"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Participación en programa comunitario o actividad pedagógica de convivencia.</w:t>
            </w:r>
          </w:p>
        </w:tc>
      </w:tr>
      <w:tr w:rsidR="00716E1D" w:rsidRPr="006F77BA" w14:paraId="1CD0B532" w14:textId="77777777" w:rsidTr="005712A5">
        <w:trPr>
          <w:tblCellSpacing w:w="15" w:type="dxa"/>
        </w:trPr>
        <w:tc>
          <w:tcPr>
            <w:tcW w:w="1250" w:type="pct"/>
            <w:hideMark/>
          </w:tcPr>
          <w:p w14:paraId="4F76EEC9"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4</w:t>
            </w:r>
          </w:p>
        </w:tc>
        <w:tc>
          <w:tcPr>
            <w:tcW w:w="3750" w:type="pct"/>
            <w:hideMark/>
          </w:tcPr>
          <w:p w14:paraId="20B36259"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4; Suspensión temporal de actividad.</w:t>
            </w:r>
          </w:p>
        </w:tc>
      </w:tr>
      <w:tr w:rsidR="00716E1D" w:rsidRPr="006F77BA" w14:paraId="1AFFD5B0" w14:textId="77777777" w:rsidTr="005712A5">
        <w:trPr>
          <w:tblCellSpacing w:w="15" w:type="dxa"/>
        </w:trPr>
        <w:tc>
          <w:tcPr>
            <w:tcW w:w="1250" w:type="pct"/>
            <w:hideMark/>
          </w:tcPr>
          <w:p w14:paraId="0DC3EFDF"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5</w:t>
            </w:r>
          </w:p>
        </w:tc>
        <w:tc>
          <w:tcPr>
            <w:tcW w:w="3750" w:type="pct"/>
            <w:hideMark/>
          </w:tcPr>
          <w:p w14:paraId="30D5F409"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4; Suspensión temporal de actividad.</w:t>
            </w:r>
          </w:p>
        </w:tc>
      </w:tr>
      <w:tr w:rsidR="00716E1D" w:rsidRPr="006F77BA" w14:paraId="1AA45B4C" w14:textId="77777777" w:rsidTr="005712A5">
        <w:trPr>
          <w:tblCellSpacing w:w="15" w:type="dxa"/>
        </w:trPr>
        <w:tc>
          <w:tcPr>
            <w:tcW w:w="1250" w:type="pct"/>
            <w:hideMark/>
          </w:tcPr>
          <w:p w14:paraId="63B5814D"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6</w:t>
            </w:r>
          </w:p>
        </w:tc>
        <w:tc>
          <w:tcPr>
            <w:tcW w:w="3750" w:type="pct"/>
            <w:hideMark/>
          </w:tcPr>
          <w:p w14:paraId="452E41F0"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4; Suspensión temporal de actividad.</w:t>
            </w:r>
          </w:p>
        </w:tc>
      </w:tr>
      <w:tr w:rsidR="00716E1D" w:rsidRPr="006F77BA" w14:paraId="1C97870C" w14:textId="77777777" w:rsidTr="005712A5">
        <w:trPr>
          <w:tblCellSpacing w:w="15" w:type="dxa"/>
        </w:trPr>
        <w:tc>
          <w:tcPr>
            <w:tcW w:w="1250" w:type="pct"/>
            <w:hideMark/>
          </w:tcPr>
          <w:p w14:paraId="2E4F348C"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7</w:t>
            </w:r>
          </w:p>
        </w:tc>
        <w:tc>
          <w:tcPr>
            <w:tcW w:w="3750" w:type="pct"/>
            <w:hideMark/>
          </w:tcPr>
          <w:p w14:paraId="2F9FB2B5"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4; Suspensión temporal de actividad; Destrucción de bien.</w:t>
            </w:r>
          </w:p>
        </w:tc>
      </w:tr>
      <w:tr w:rsidR="00716E1D" w:rsidRPr="006F77BA" w14:paraId="6AA6D050" w14:textId="77777777" w:rsidTr="005712A5">
        <w:trPr>
          <w:tblCellSpacing w:w="15" w:type="dxa"/>
        </w:trPr>
        <w:tc>
          <w:tcPr>
            <w:tcW w:w="1250" w:type="pct"/>
            <w:hideMark/>
          </w:tcPr>
          <w:p w14:paraId="7C24A129"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8</w:t>
            </w:r>
          </w:p>
        </w:tc>
        <w:tc>
          <w:tcPr>
            <w:tcW w:w="3750" w:type="pct"/>
            <w:hideMark/>
          </w:tcPr>
          <w:p w14:paraId="24479EE0"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4; Suspensión temporal de actividad; Destrucción de bien.</w:t>
            </w:r>
          </w:p>
        </w:tc>
      </w:tr>
      <w:tr w:rsidR="00716E1D" w:rsidRPr="006F77BA" w14:paraId="1BA3873E" w14:textId="77777777" w:rsidTr="005712A5">
        <w:trPr>
          <w:tblCellSpacing w:w="15" w:type="dxa"/>
        </w:trPr>
        <w:tc>
          <w:tcPr>
            <w:tcW w:w="1250" w:type="pct"/>
            <w:hideMark/>
          </w:tcPr>
          <w:p w14:paraId="1C927E35"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9</w:t>
            </w:r>
          </w:p>
        </w:tc>
        <w:tc>
          <w:tcPr>
            <w:tcW w:w="3750" w:type="pct"/>
            <w:hideMark/>
          </w:tcPr>
          <w:p w14:paraId="3B00755F"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4; Suspensión temporal de actividad; Destrucción de bien.</w:t>
            </w:r>
          </w:p>
        </w:tc>
      </w:tr>
      <w:tr w:rsidR="00716E1D" w:rsidRPr="006F77BA" w14:paraId="60B424E9" w14:textId="77777777" w:rsidTr="005712A5">
        <w:trPr>
          <w:tblCellSpacing w:w="15" w:type="dxa"/>
        </w:trPr>
        <w:tc>
          <w:tcPr>
            <w:tcW w:w="1250" w:type="pct"/>
            <w:hideMark/>
          </w:tcPr>
          <w:p w14:paraId="6B88252B"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10</w:t>
            </w:r>
          </w:p>
        </w:tc>
        <w:tc>
          <w:tcPr>
            <w:tcW w:w="3750" w:type="pct"/>
            <w:hideMark/>
          </w:tcPr>
          <w:p w14:paraId="6106E60B"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2; Suspensión temporal de actividad.</w:t>
            </w:r>
          </w:p>
        </w:tc>
      </w:tr>
      <w:tr w:rsidR="00716E1D" w:rsidRPr="006F77BA" w14:paraId="4BB32F4E" w14:textId="77777777" w:rsidTr="005712A5">
        <w:trPr>
          <w:tblCellSpacing w:w="15" w:type="dxa"/>
        </w:trPr>
        <w:tc>
          <w:tcPr>
            <w:tcW w:w="1250" w:type="pct"/>
            <w:hideMark/>
          </w:tcPr>
          <w:p w14:paraId="79F8F494"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11</w:t>
            </w:r>
          </w:p>
        </w:tc>
        <w:tc>
          <w:tcPr>
            <w:tcW w:w="3750" w:type="pct"/>
            <w:hideMark/>
          </w:tcPr>
          <w:p w14:paraId="5ECBCE38"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4; Suspensión definitiva de la actividad.</w:t>
            </w:r>
          </w:p>
        </w:tc>
      </w:tr>
      <w:tr w:rsidR="00716E1D" w:rsidRPr="006F77BA" w14:paraId="3917C1EC" w14:textId="77777777" w:rsidTr="005712A5">
        <w:trPr>
          <w:tblCellSpacing w:w="15" w:type="dxa"/>
        </w:trPr>
        <w:tc>
          <w:tcPr>
            <w:tcW w:w="1250" w:type="pct"/>
            <w:hideMark/>
          </w:tcPr>
          <w:p w14:paraId="342AB1EE"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12</w:t>
            </w:r>
          </w:p>
        </w:tc>
        <w:tc>
          <w:tcPr>
            <w:tcW w:w="3750" w:type="pct"/>
            <w:hideMark/>
          </w:tcPr>
          <w:p w14:paraId="64F8D532"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4; Suspensión definitiva de actividad.</w:t>
            </w:r>
          </w:p>
        </w:tc>
      </w:tr>
      <w:tr w:rsidR="00716E1D" w:rsidRPr="006F77BA" w14:paraId="0C78E8C1" w14:textId="77777777" w:rsidTr="005712A5">
        <w:trPr>
          <w:tblCellSpacing w:w="15" w:type="dxa"/>
        </w:trPr>
        <w:tc>
          <w:tcPr>
            <w:tcW w:w="1250" w:type="pct"/>
            <w:hideMark/>
          </w:tcPr>
          <w:p w14:paraId="5F773DA5"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13</w:t>
            </w:r>
          </w:p>
        </w:tc>
        <w:tc>
          <w:tcPr>
            <w:tcW w:w="3750" w:type="pct"/>
            <w:hideMark/>
          </w:tcPr>
          <w:p w14:paraId="7C84C4A5"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4; Suspensión temporal de actividad.</w:t>
            </w:r>
          </w:p>
        </w:tc>
      </w:tr>
      <w:tr w:rsidR="00716E1D" w:rsidRPr="006F77BA" w14:paraId="13E5A59E" w14:textId="77777777" w:rsidTr="005712A5">
        <w:trPr>
          <w:tblCellSpacing w:w="15" w:type="dxa"/>
        </w:trPr>
        <w:tc>
          <w:tcPr>
            <w:tcW w:w="1250" w:type="pct"/>
            <w:hideMark/>
          </w:tcPr>
          <w:p w14:paraId="1585DC81"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lastRenderedPageBreak/>
              <w:t>Numeral 14</w:t>
            </w:r>
          </w:p>
        </w:tc>
        <w:tc>
          <w:tcPr>
            <w:tcW w:w="3750" w:type="pct"/>
            <w:hideMark/>
          </w:tcPr>
          <w:p w14:paraId="4B68F0AB"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4; Suspensión temporal de actividad.</w:t>
            </w:r>
          </w:p>
        </w:tc>
      </w:tr>
      <w:tr w:rsidR="00716E1D" w:rsidRPr="006F77BA" w14:paraId="04E991B9" w14:textId="77777777" w:rsidTr="005712A5">
        <w:trPr>
          <w:tblCellSpacing w:w="15" w:type="dxa"/>
        </w:trPr>
        <w:tc>
          <w:tcPr>
            <w:tcW w:w="1250" w:type="pct"/>
            <w:hideMark/>
          </w:tcPr>
          <w:p w14:paraId="6C0F5B8A"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15</w:t>
            </w:r>
          </w:p>
        </w:tc>
        <w:tc>
          <w:tcPr>
            <w:tcW w:w="3750" w:type="pct"/>
            <w:hideMark/>
          </w:tcPr>
          <w:p w14:paraId="24379F5E"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Suspensión definitiva de actividad.</w:t>
            </w:r>
          </w:p>
        </w:tc>
      </w:tr>
      <w:tr w:rsidR="00716E1D" w:rsidRPr="006F77BA" w14:paraId="2CBF4884" w14:textId="77777777" w:rsidTr="005712A5">
        <w:trPr>
          <w:tblCellSpacing w:w="15" w:type="dxa"/>
        </w:trPr>
        <w:tc>
          <w:tcPr>
            <w:tcW w:w="1250" w:type="pct"/>
            <w:hideMark/>
          </w:tcPr>
          <w:p w14:paraId="0F881F02"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16</w:t>
            </w:r>
          </w:p>
        </w:tc>
        <w:tc>
          <w:tcPr>
            <w:tcW w:w="3750" w:type="pct"/>
            <w:hideMark/>
          </w:tcPr>
          <w:p w14:paraId="741A3710"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4; Suspensión temporal de actividad.</w:t>
            </w:r>
          </w:p>
        </w:tc>
      </w:tr>
      <w:tr w:rsidR="00716E1D" w:rsidRPr="006F77BA" w14:paraId="2986CE60" w14:textId="77777777" w:rsidTr="005712A5">
        <w:trPr>
          <w:tblCellSpacing w:w="15" w:type="dxa"/>
        </w:trPr>
        <w:tc>
          <w:tcPr>
            <w:tcW w:w="1250" w:type="pct"/>
            <w:hideMark/>
          </w:tcPr>
          <w:p w14:paraId="414DB26A"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Numeral 17</w:t>
            </w:r>
          </w:p>
        </w:tc>
        <w:tc>
          <w:tcPr>
            <w:tcW w:w="3750" w:type="pct"/>
            <w:hideMark/>
          </w:tcPr>
          <w:p w14:paraId="5CC26AC4" w14:textId="77777777" w:rsidR="00716E1D" w:rsidRPr="006F77BA" w:rsidRDefault="00716E1D" w:rsidP="005712A5">
            <w:pPr>
              <w:jc w:val="both"/>
              <w:rPr>
                <w:rFonts w:ascii="Courier New" w:hAnsi="Courier New" w:cs="Courier New"/>
                <w:sz w:val="18"/>
                <w:szCs w:val="18"/>
                <w:lang w:val="es-CO" w:eastAsia="es-ES"/>
              </w:rPr>
            </w:pPr>
            <w:r w:rsidRPr="006F77BA">
              <w:rPr>
                <w:rFonts w:ascii="Courier New" w:hAnsi="Courier New" w:cs="Courier New"/>
                <w:sz w:val="18"/>
                <w:szCs w:val="18"/>
                <w:lang w:val="es-CO" w:eastAsia="es-ES"/>
              </w:rPr>
              <w:t>Multa General tipo 4; Suspensión definitiva de actividad.</w:t>
            </w:r>
          </w:p>
        </w:tc>
      </w:tr>
    </w:tbl>
    <w:p w14:paraId="33A8054E" w14:textId="77777777" w:rsidR="00716E1D" w:rsidRDefault="00716E1D" w:rsidP="00716E1D">
      <w:pPr>
        <w:jc w:val="both"/>
        <w:rPr>
          <w:rFonts w:ascii="Courier New" w:hAnsi="Courier New" w:cs="Courier New"/>
          <w:sz w:val="18"/>
          <w:szCs w:val="18"/>
          <w:lang w:eastAsia="es-ES"/>
        </w:rPr>
      </w:pPr>
    </w:p>
    <w:bookmarkEnd w:id="1"/>
    <w:p w14:paraId="4FE03F4D" w14:textId="77777777" w:rsidR="00716E1D" w:rsidRPr="00E528C5" w:rsidRDefault="00716E1D" w:rsidP="00716E1D">
      <w:pPr>
        <w:jc w:val="both"/>
        <w:rPr>
          <w:rFonts w:ascii="Courier New" w:hAnsi="Courier New" w:cs="Courier New"/>
          <w:sz w:val="18"/>
          <w:szCs w:val="18"/>
          <w:lang w:eastAsia="es-ES"/>
        </w:rPr>
      </w:pPr>
    </w:p>
    <w:p w14:paraId="68E94F20" w14:textId="77777777" w:rsidR="00716E1D" w:rsidRPr="00E528C5" w:rsidRDefault="00716E1D" w:rsidP="00716E1D">
      <w:pPr>
        <w:jc w:val="center"/>
        <w:rPr>
          <w:rFonts w:ascii="Courier New" w:hAnsi="Courier New" w:cs="Courier New"/>
          <w:b/>
          <w:sz w:val="18"/>
          <w:szCs w:val="18"/>
          <w:lang w:val="es-CO"/>
        </w:rPr>
      </w:pPr>
      <w:r w:rsidRPr="00E528C5">
        <w:rPr>
          <w:rFonts w:ascii="Courier New" w:hAnsi="Courier New" w:cs="Courier New"/>
          <w:b/>
          <w:sz w:val="18"/>
          <w:szCs w:val="18"/>
          <w:lang w:val="es-CO"/>
        </w:rPr>
        <w:t>NULIDADES</w:t>
      </w:r>
    </w:p>
    <w:p w14:paraId="598D7CE1" w14:textId="77777777" w:rsidR="00716E1D" w:rsidRPr="00E528C5" w:rsidRDefault="00716E1D" w:rsidP="00716E1D">
      <w:pPr>
        <w:jc w:val="center"/>
        <w:rPr>
          <w:rFonts w:ascii="Courier New" w:hAnsi="Courier New" w:cs="Courier New"/>
          <w:sz w:val="18"/>
          <w:szCs w:val="18"/>
          <w:lang w:val="es-CO"/>
        </w:rPr>
      </w:pPr>
    </w:p>
    <w:p w14:paraId="23FCA00D" w14:textId="77777777" w:rsidR="00716E1D" w:rsidRPr="00DD47E4" w:rsidRDefault="00716E1D" w:rsidP="00716E1D">
      <w:pPr>
        <w:jc w:val="both"/>
        <w:rPr>
          <w:rFonts w:ascii="Courier New" w:hAnsi="Courier New" w:cs="Courier New"/>
          <w:sz w:val="18"/>
          <w:szCs w:val="18"/>
          <w:lang w:val="es-CO"/>
        </w:rPr>
      </w:pPr>
      <w:r w:rsidRPr="00E528C5">
        <w:rPr>
          <w:rFonts w:ascii="Courier New" w:hAnsi="Courier New" w:cs="Courier New"/>
          <w:sz w:val="18"/>
          <w:szCs w:val="18"/>
          <w:lang w:val="es-CO"/>
        </w:rPr>
        <w:t xml:space="preserve">El despacho realiza un control garantista del debido proceso de acuerdo al artículo 29° de la Constitución Política, encontrando que el mismo ha sido riguroso frente a los derechos de contradicción y defensa del querellado, no encontrando así, ningún tipo de nulidad que pueda afectar el normal desarrollo de la presente audiencia. </w:t>
      </w:r>
    </w:p>
    <w:p w14:paraId="2D94E42C" w14:textId="77777777" w:rsidR="00716E1D" w:rsidRPr="00E528C5" w:rsidRDefault="00716E1D" w:rsidP="00716E1D">
      <w:pPr>
        <w:suppressAutoHyphens w:val="0"/>
        <w:autoSpaceDE w:val="0"/>
        <w:autoSpaceDN w:val="0"/>
        <w:adjustRightInd w:val="0"/>
        <w:jc w:val="center"/>
        <w:rPr>
          <w:rFonts w:ascii="Courier New" w:hAnsi="Courier New" w:cs="Courier New"/>
          <w:sz w:val="18"/>
          <w:szCs w:val="18"/>
          <w:lang w:eastAsia="es-CO"/>
        </w:rPr>
      </w:pPr>
    </w:p>
    <w:p w14:paraId="44023078" w14:textId="77777777" w:rsidR="00716E1D" w:rsidRPr="00E528C5" w:rsidRDefault="00716E1D" w:rsidP="00716E1D">
      <w:pPr>
        <w:jc w:val="center"/>
        <w:rPr>
          <w:rFonts w:ascii="Courier New" w:hAnsi="Courier New" w:cs="Courier New"/>
          <w:b/>
          <w:bCs/>
          <w:sz w:val="18"/>
          <w:szCs w:val="18"/>
          <w:lang w:val="es-CO"/>
        </w:rPr>
      </w:pPr>
      <w:r w:rsidRPr="00E528C5">
        <w:rPr>
          <w:rFonts w:ascii="Courier New" w:hAnsi="Courier New" w:cs="Courier New"/>
          <w:b/>
          <w:bCs/>
          <w:sz w:val="18"/>
          <w:szCs w:val="18"/>
          <w:lang w:val="es-CO"/>
        </w:rPr>
        <w:t>CONSIDERACIONES DE LA DECISIÓN</w:t>
      </w:r>
    </w:p>
    <w:p w14:paraId="230A462F" w14:textId="77777777" w:rsidR="00716E1D" w:rsidRPr="00E528C5" w:rsidRDefault="00716E1D" w:rsidP="00716E1D">
      <w:pPr>
        <w:suppressAutoHyphens w:val="0"/>
        <w:autoSpaceDE w:val="0"/>
        <w:autoSpaceDN w:val="0"/>
        <w:adjustRightInd w:val="0"/>
        <w:jc w:val="both"/>
        <w:rPr>
          <w:rFonts w:ascii="Courier New" w:hAnsi="Courier New" w:cs="Courier New"/>
          <w:b/>
          <w:bCs/>
          <w:sz w:val="18"/>
          <w:szCs w:val="18"/>
          <w:lang w:val="es-CO"/>
        </w:rPr>
      </w:pPr>
    </w:p>
    <w:p w14:paraId="79DC8206" w14:textId="443960A0" w:rsidR="00716E1D" w:rsidRDefault="005A5175" w:rsidP="00716E1D">
      <w:pPr>
        <w:suppressAutoHyphens w:val="0"/>
        <w:autoSpaceDE w:val="0"/>
        <w:autoSpaceDN w:val="0"/>
        <w:adjustRightInd w:val="0"/>
        <w:jc w:val="both"/>
        <w:rPr>
          <w:rFonts w:ascii="Courier New" w:hAnsi="Courier New" w:cs="Courier New"/>
          <w:bCs/>
          <w:sz w:val="18"/>
          <w:szCs w:val="18"/>
          <w:lang w:val="es-CO"/>
        </w:rPr>
      </w:pPr>
      <w:r>
        <w:rPr>
          <w:rFonts w:ascii="Courier New" w:hAnsi="Courier New" w:cs="Courier New"/>
          <w:bCs/>
          <w:sz w:val="18"/>
          <w:szCs w:val="18"/>
          <w:lang w:val="es-CO"/>
        </w:rPr>
        <w:t xml:space="preserve">El presente expediente se inicia por medio </w:t>
      </w:r>
      <w:r w:rsidR="00D347DF">
        <w:rPr>
          <w:rFonts w:ascii="Courier New" w:hAnsi="Courier New" w:cs="Courier New"/>
          <w:bCs/>
          <w:sz w:val="18"/>
          <w:szCs w:val="18"/>
          <w:lang w:val="es-CO"/>
        </w:rPr>
        <w:t>de queja radicada mediante el sistema distrital de quejas y soluciones, donde el quejoso enuncia que en cercanía a su vivienda se encuentra un supermercado D1 que tiene un sistema de refrigeración que está encendido constantemente generando un ruido que puede percibir desde su apartamento.</w:t>
      </w:r>
    </w:p>
    <w:p w14:paraId="475D9173" w14:textId="7E5912F5" w:rsidR="00B55BAB" w:rsidRDefault="00B55BAB" w:rsidP="00716E1D">
      <w:pPr>
        <w:suppressAutoHyphens w:val="0"/>
        <w:autoSpaceDE w:val="0"/>
        <w:autoSpaceDN w:val="0"/>
        <w:adjustRightInd w:val="0"/>
        <w:jc w:val="both"/>
        <w:rPr>
          <w:rFonts w:ascii="Courier New" w:hAnsi="Courier New" w:cs="Courier New"/>
          <w:bCs/>
          <w:sz w:val="18"/>
          <w:szCs w:val="18"/>
          <w:lang w:val="es-CO"/>
        </w:rPr>
      </w:pPr>
    </w:p>
    <w:p w14:paraId="3A3949C0" w14:textId="6CA84AD8" w:rsidR="00B55BAB" w:rsidRDefault="00B55BAB" w:rsidP="00716E1D">
      <w:pPr>
        <w:suppressAutoHyphens w:val="0"/>
        <w:autoSpaceDE w:val="0"/>
        <w:autoSpaceDN w:val="0"/>
        <w:adjustRightInd w:val="0"/>
        <w:jc w:val="both"/>
        <w:rPr>
          <w:rFonts w:ascii="Courier New" w:hAnsi="Courier New" w:cs="Courier New"/>
          <w:bCs/>
          <w:sz w:val="18"/>
          <w:szCs w:val="18"/>
          <w:lang w:val="es-CO"/>
        </w:rPr>
      </w:pPr>
      <w:r>
        <w:rPr>
          <w:rFonts w:ascii="Courier New" w:hAnsi="Courier New" w:cs="Courier New"/>
          <w:bCs/>
          <w:sz w:val="18"/>
          <w:szCs w:val="18"/>
          <w:lang w:val="es-CO"/>
        </w:rPr>
        <w:t xml:space="preserve">Encuentra entonces este Despacho que el proceso fue conocido por esta Inspección, de conformidad con lo dispuesto en el artículo 93 numeral 3 de la ley 1801 de 2016, que dispone: Generar ruidos o sonidos que afecten la tranquilidad de las personas o su entorno, y conforme se encuentra </w:t>
      </w:r>
      <w:r w:rsidR="00D347DF">
        <w:rPr>
          <w:rFonts w:ascii="Courier New" w:hAnsi="Courier New" w:cs="Courier New"/>
          <w:bCs/>
          <w:sz w:val="18"/>
          <w:szCs w:val="18"/>
          <w:lang w:val="es-CO"/>
        </w:rPr>
        <w:t>indicado por el informe técnico realizado por el profesional de la Alcaldía Local de Usaquén de fecha 26 de Abril de 2022, donde determina que en la dirección Carrera 18 # 114 – 50 no se encuentra funcionando actualmente el supermercado D1.</w:t>
      </w:r>
    </w:p>
    <w:p w14:paraId="2C4F3603" w14:textId="19383190" w:rsidR="00B55BAB" w:rsidRDefault="00B55BAB" w:rsidP="00716E1D">
      <w:pPr>
        <w:suppressAutoHyphens w:val="0"/>
        <w:autoSpaceDE w:val="0"/>
        <w:autoSpaceDN w:val="0"/>
        <w:adjustRightInd w:val="0"/>
        <w:jc w:val="both"/>
        <w:rPr>
          <w:rFonts w:ascii="Courier New" w:hAnsi="Courier New" w:cs="Courier New"/>
          <w:bCs/>
          <w:sz w:val="18"/>
          <w:szCs w:val="18"/>
          <w:lang w:val="es-CO"/>
        </w:rPr>
      </w:pPr>
    </w:p>
    <w:p w14:paraId="1BD211B8" w14:textId="24392157" w:rsidR="00B55BAB" w:rsidRDefault="00B55BAB" w:rsidP="00716E1D">
      <w:pPr>
        <w:suppressAutoHyphens w:val="0"/>
        <w:autoSpaceDE w:val="0"/>
        <w:autoSpaceDN w:val="0"/>
        <w:adjustRightInd w:val="0"/>
        <w:jc w:val="both"/>
        <w:rPr>
          <w:rFonts w:ascii="Courier New" w:hAnsi="Courier New" w:cs="Courier New"/>
          <w:bCs/>
          <w:sz w:val="18"/>
          <w:szCs w:val="18"/>
          <w:lang w:val="es-CO"/>
        </w:rPr>
      </w:pPr>
      <w:r>
        <w:rPr>
          <w:rFonts w:ascii="Courier New" w:hAnsi="Courier New" w:cs="Courier New"/>
          <w:bCs/>
          <w:sz w:val="18"/>
          <w:szCs w:val="18"/>
          <w:lang w:val="es-CO"/>
        </w:rPr>
        <w:t>En conclusión no encuentra este Despacho elementos suficientes ni constitutivos de Infracción, con base en el precitado informe técnico encuentra improcedente continuar conociendo de la actuación en trám</w:t>
      </w:r>
      <w:r w:rsidR="00D347DF">
        <w:rPr>
          <w:rFonts w:ascii="Courier New" w:hAnsi="Courier New" w:cs="Courier New"/>
          <w:bCs/>
          <w:sz w:val="18"/>
          <w:szCs w:val="18"/>
          <w:lang w:val="es-CO"/>
        </w:rPr>
        <w:t>ite conforme la prueba mencionada</w:t>
      </w:r>
      <w:r>
        <w:rPr>
          <w:rFonts w:ascii="Courier New" w:hAnsi="Courier New" w:cs="Courier New"/>
          <w:bCs/>
          <w:sz w:val="18"/>
          <w:szCs w:val="18"/>
          <w:lang w:val="es-CO"/>
        </w:rPr>
        <w:t>, y al desaparecer los elementos que originaron la queja, considera e</w:t>
      </w:r>
      <w:r w:rsidR="00362A9E">
        <w:rPr>
          <w:rFonts w:ascii="Courier New" w:hAnsi="Courier New" w:cs="Courier New"/>
          <w:bCs/>
          <w:sz w:val="18"/>
          <w:szCs w:val="18"/>
          <w:lang w:val="es-CO"/>
        </w:rPr>
        <w:t>ste Despacho que se constituye la figura jurídica denominada sustracción de materia en la presente actuación.</w:t>
      </w:r>
    </w:p>
    <w:p w14:paraId="2A4E1136" w14:textId="5FC4C3B8" w:rsidR="00716E1D" w:rsidRPr="00E528C5" w:rsidRDefault="00716E1D" w:rsidP="00716E1D">
      <w:pPr>
        <w:jc w:val="both"/>
        <w:rPr>
          <w:rFonts w:ascii="Courier New" w:hAnsi="Courier New" w:cs="Courier New"/>
          <w:sz w:val="18"/>
          <w:szCs w:val="18"/>
          <w:lang w:val="es-CO"/>
        </w:rPr>
      </w:pPr>
    </w:p>
    <w:p w14:paraId="0FF720A2" w14:textId="77777777" w:rsidR="00716E1D" w:rsidRPr="00E528C5" w:rsidRDefault="00716E1D" w:rsidP="00716E1D">
      <w:pPr>
        <w:jc w:val="both"/>
        <w:rPr>
          <w:rFonts w:ascii="Courier New" w:hAnsi="Courier New" w:cs="Courier New"/>
          <w:sz w:val="18"/>
          <w:szCs w:val="18"/>
          <w:lang w:val="es-CO"/>
        </w:rPr>
      </w:pPr>
      <w:r w:rsidRPr="00E528C5">
        <w:rPr>
          <w:rFonts w:ascii="Courier New" w:hAnsi="Courier New" w:cs="Courier New"/>
          <w:sz w:val="18"/>
          <w:szCs w:val="18"/>
          <w:lang w:val="es-CO"/>
        </w:rPr>
        <w:t>Es de registrar que, para que se produzca la sustracción de materia, es menester que concurran una serie de elementos, tales como: la existencia de un proceso; que el objeto del proceso exista al momento de constituirse la relación procesal; que con posterioridad a la constitución de la relación procesal el objeto desaparezca; que esa desaparición ocurra antes de dictar sentencia, que no se trate de una simple transformación del objeto litigioso sino una verdadera desaparición que motive la extensión de la pretensión; que el fenómeno estudiado sea reconocido por el tribunal que conoce del proceso al momento de dictar Sentencia. De lo anterior se colige que este despacho debe abstenerse de todo pronunciamiento sobre la pretensión del acto, pues, es evidente que ha desaparecido el objeto sobre el</w:t>
      </w:r>
      <w:r>
        <w:rPr>
          <w:rFonts w:ascii="Courier New" w:hAnsi="Courier New" w:cs="Courier New"/>
          <w:sz w:val="18"/>
          <w:szCs w:val="18"/>
          <w:lang w:val="es-CO"/>
        </w:rPr>
        <w:t xml:space="preserve"> cual tendría que pronunciar, </w:t>
      </w:r>
      <w:r w:rsidRPr="00E528C5">
        <w:rPr>
          <w:rFonts w:ascii="Courier New" w:hAnsi="Courier New" w:cs="Courier New"/>
          <w:sz w:val="18"/>
          <w:szCs w:val="18"/>
          <w:lang w:val="es-CO"/>
        </w:rPr>
        <w:t xml:space="preserve">y esto no solo parte de la declaración del mismo querellado si no del informe, en razón de que se ha verificado el fenómeno jurídico de 'sustracción de materia' o lo que se conoce como 'obsolescencia procesal'. Presupuestos dados en el presente caso. </w:t>
      </w:r>
    </w:p>
    <w:p w14:paraId="16AB9C6E" w14:textId="77777777" w:rsidR="00716E1D" w:rsidRPr="00E528C5" w:rsidRDefault="00716E1D" w:rsidP="00716E1D">
      <w:pPr>
        <w:jc w:val="both"/>
        <w:rPr>
          <w:rFonts w:ascii="Courier New" w:hAnsi="Courier New" w:cs="Courier New"/>
          <w:sz w:val="18"/>
          <w:szCs w:val="18"/>
          <w:lang w:val="es-CO"/>
        </w:rPr>
      </w:pPr>
    </w:p>
    <w:p w14:paraId="509CD691" w14:textId="77777777" w:rsidR="00716E1D" w:rsidRPr="00E528C5" w:rsidRDefault="00716E1D" w:rsidP="00716E1D">
      <w:pPr>
        <w:suppressAutoHyphens w:val="0"/>
        <w:autoSpaceDE w:val="0"/>
        <w:adjustRightInd w:val="0"/>
        <w:jc w:val="both"/>
        <w:rPr>
          <w:rFonts w:ascii="Courier New" w:hAnsi="Courier New" w:cs="Courier New"/>
          <w:i/>
          <w:sz w:val="18"/>
          <w:szCs w:val="18"/>
          <w:lang w:eastAsia="es-ES"/>
        </w:rPr>
      </w:pPr>
      <w:r w:rsidRPr="00E528C5">
        <w:rPr>
          <w:rFonts w:ascii="Courier New" w:hAnsi="Courier New" w:cs="Courier New"/>
          <w:sz w:val="18"/>
          <w:szCs w:val="18"/>
          <w:lang w:eastAsia="es-ES"/>
        </w:rPr>
        <w:t xml:space="preserve">Así mismo, </w:t>
      </w:r>
      <w:r w:rsidRPr="00E528C5">
        <w:rPr>
          <w:rFonts w:ascii="Courier New" w:hAnsi="Courier New" w:cs="Courier New"/>
          <w:bCs/>
          <w:sz w:val="18"/>
          <w:szCs w:val="18"/>
          <w:lang w:eastAsia="es-CO"/>
        </w:rPr>
        <w:t xml:space="preserve">siendo esta instancia más preventiva que </w:t>
      </w:r>
      <w:r>
        <w:rPr>
          <w:rFonts w:ascii="Courier New" w:hAnsi="Courier New" w:cs="Courier New"/>
          <w:bCs/>
          <w:sz w:val="18"/>
          <w:szCs w:val="18"/>
          <w:lang w:eastAsia="es-CO"/>
        </w:rPr>
        <w:t>sancionatoria</w:t>
      </w:r>
      <w:r w:rsidRPr="00E528C5">
        <w:rPr>
          <w:rFonts w:ascii="Courier New" w:hAnsi="Courier New" w:cs="Courier New"/>
          <w:bCs/>
          <w:sz w:val="18"/>
          <w:szCs w:val="18"/>
          <w:lang w:eastAsia="es-CO"/>
        </w:rPr>
        <w:t xml:space="preserve"> o represiva, no se impondrá multa económica al ciudadano, esto aparejado con l</w:t>
      </w:r>
      <w:r w:rsidRPr="00E528C5">
        <w:rPr>
          <w:rFonts w:ascii="Courier New" w:hAnsi="Courier New" w:cs="Courier New"/>
          <w:sz w:val="18"/>
          <w:szCs w:val="18"/>
          <w:lang w:eastAsia="es-ES"/>
        </w:rPr>
        <w:t xml:space="preserve">a lectura que se encuentra constitucional (Sentencia C – 253 del 06 de junio de 2019 MP Dra. Diana Fajardo Rivera). Igualmente en la precitada sentencia se dictaminó que </w:t>
      </w:r>
      <w:r w:rsidRPr="00E528C5">
        <w:rPr>
          <w:rFonts w:ascii="Courier New" w:hAnsi="Courier New" w:cs="Courier New"/>
          <w:i/>
          <w:sz w:val="18"/>
          <w:szCs w:val="18"/>
          <w:lang w:eastAsia="es-ES"/>
        </w:rPr>
        <w:t>“En especial, se debe tener en cuenta que la actividad de policía no es sancionatoria. Busca prevenir y corregir, con medios que deben ser aplicados (a) de forma razonable y proporcionada y, en todo caso, (b) cuando sea rigurosamente necesario. La actividad de policía, como lo dejó consignado el legislador en el Código Nacional, debe buscar la convivencia; la tranquilidad, las relaciones respetuosas y la integridad del espacio público, asegurando la libertad y la autonomía de las personas, promoviendo la autorregulación y la responsabilidad. Como se dijo, la convivencia debe garantizar la diversidad, que todos quepan en el espacio público, en especial aquellos sujetos de especial protección y las minorías.”</w:t>
      </w:r>
    </w:p>
    <w:p w14:paraId="3B9CA79C" w14:textId="77777777" w:rsidR="00716E1D" w:rsidRPr="00E528C5" w:rsidRDefault="00716E1D" w:rsidP="00716E1D">
      <w:pPr>
        <w:pStyle w:val="Default"/>
        <w:jc w:val="both"/>
        <w:rPr>
          <w:sz w:val="18"/>
          <w:szCs w:val="18"/>
        </w:rPr>
      </w:pPr>
    </w:p>
    <w:p w14:paraId="03D6D628" w14:textId="6EFBB871" w:rsidR="00716E1D" w:rsidRPr="00E528C5" w:rsidRDefault="00716E1D" w:rsidP="00716E1D">
      <w:pPr>
        <w:jc w:val="both"/>
        <w:rPr>
          <w:rFonts w:ascii="Courier New" w:hAnsi="Courier New" w:cs="Courier New"/>
          <w:sz w:val="18"/>
          <w:szCs w:val="18"/>
          <w:lang w:val="es-CO"/>
        </w:rPr>
      </w:pPr>
      <w:r w:rsidRPr="00E528C5">
        <w:rPr>
          <w:rFonts w:ascii="Courier New" w:hAnsi="Courier New" w:cs="Courier New"/>
          <w:sz w:val="18"/>
          <w:szCs w:val="18"/>
          <w:lang w:val="es-CO"/>
        </w:rPr>
        <w:t xml:space="preserve">Bajo los anteriores presupuestos, la Inspección </w:t>
      </w:r>
      <w:r w:rsidR="00FB7C59">
        <w:rPr>
          <w:rFonts w:ascii="Courier New" w:hAnsi="Courier New" w:cs="Courier New"/>
          <w:sz w:val="18"/>
          <w:szCs w:val="18"/>
          <w:lang w:val="es-CO"/>
        </w:rPr>
        <w:t>1A</w:t>
      </w:r>
      <w:r w:rsidRPr="00E528C5">
        <w:rPr>
          <w:rFonts w:ascii="Courier New" w:hAnsi="Courier New" w:cs="Courier New"/>
          <w:sz w:val="18"/>
          <w:szCs w:val="18"/>
          <w:lang w:val="es-CO"/>
        </w:rPr>
        <w:t xml:space="preserve"> para la localidad de </w:t>
      </w:r>
      <w:r w:rsidR="00FB7C59">
        <w:rPr>
          <w:rFonts w:ascii="Courier New" w:hAnsi="Courier New" w:cs="Courier New"/>
          <w:sz w:val="18"/>
          <w:szCs w:val="18"/>
          <w:lang w:val="es-CO"/>
        </w:rPr>
        <w:t>Usaquén</w:t>
      </w:r>
      <w:r w:rsidRPr="00E528C5">
        <w:rPr>
          <w:rFonts w:ascii="Courier New" w:hAnsi="Courier New" w:cs="Courier New"/>
          <w:sz w:val="18"/>
          <w:szCs w:val="18"/>
          <w:lang w:val="es-CO"/>
        </w:rPr>
        <w:t xml:space="preserve"> en uso de las atribuciones legales originadas en el artículo 206 de la ley 1801 de 2016, procede a decidir lo siguiente; que, por todas estas razones, nos vemos precisados a declarar sustracción de materia en el presente caso que hoy ocupa nuestra atención. </w:t>
      </w:r>
    </w:p>
    <w:p w14:paraId="63E25EC6" w14:textId="77777777" w:rsidR="00716E1D" w:rsidRPr="00E528C5" w:rsidRDefault="00716E1D" w:rsidP="00716E1D">
      <w:pPr>
        <w:suppressAutoHyphens w:val="0"/>
        <w:autoSpaceDE w:val="0"/>
        <w:autoSpaceDN w:val="0"/>
        <w:adjustRightInd w:val="0"/>
        <w:jc w:val="both"/>
        <w:rPr>
          <w:rFonts w:ascii="Courier New" w:hAnsi="Courier New" w:cs="Courier New"/>
          <w:bCs/>
          <w:sz w:val="18"/>
          <w:szCs w:val="18"/>
          <w:lang w:val="es-CO"/>
        </w:rPr>
      </w:pPr>
    </w:p>
    <w:p w14:paraId="7E5AAC24" w14:textId="77777777" w:rsidR="00716E1D" w:rsidRDefault="00716E1D" w:rsidP="00716E1D">
      <w:pPr>
        <w:suppressAutoHyphens w:val="0"/>
        <w:autoSpaceDE w:val="0"/>
        <w:adjustRightInd w:val="0"/>
        <w:jc w:val="center"/>
        <w:rPr>
          <w:rFonts w:ascii="Courier New" w:hAnsi="Courier New" w:cs="Courier New"/>
          <w:b/>
          <w:sz w:val="18"/>
          <w:szCs w:val="18"/>
          <w:lang w:val="es" w:eastAsia="es-CO"/>
        </w:rPr>
      </w:pPr>
    </w:p>
    <w:p w14:paraId="778AD597" w14:textId="77777777" w:rsidR="00716E1D" w:rsidRDefault="00716E1D" w:rsidP="00716E1D">
      <w:pPr>
        <w:suppressAutoHyphens w:val="0"/>
        <w:autoSpaceDE w:val="0"/>
        <w:adjustRightInd w:val="0"/>
        <w:jc w:val="center"/>
        <w:rPr>
          <w:rFonts w:ascii="Courier New" w:hAnsi="Courier New" w:cs="Courier New"/>
          <w:b/>
          <w:sz w:val="18"/>
          <w:szCs w:val="18"/>
          <w:lang w:val="es" w:eastAsia="es-CO"/>
        </w:rPr>
      </w:pPr>
    </w:p>
    <w:p w14:paraId="2430ED14" w14:textId="77777777" w:rsidR="00716E1D" w:rsidRPr="00B13FE1" w:rsidRDefault="00716E1D" w:rsidP="00716E1D">
      <w:pPr>
        <w:suppressAutoHyphens w:val="0"/>
        <w:autoSpaceDE w:val="0"/>
        <w:adjustRightInd w:val="0"/>
        <w:jc w:val="center"/>
        <w:rPr>
          <w:rFonts w:ascii="Courier New" w:hAnsi="Courier New" w:cs="Courier New"/>
          <w:b/>
          <w:bCs/>
          <w:sz w:val="18"/>
          <w:szCs w:val="18"/>
          <w:lang w:eastAsia="es-CO"/>
        </w:rPr>
      </w:pPr>
      <w:r w:rsidRPr="00B13FE1">
        <w:rPr>
          <w:rFonts w:ascii="Courier New" w:hAnsi="Courier New" w:cs="Courier New"/>
          <w:b/>
          <w:bCs/>
          <w:sz w:val="18"/>
          <w:szCs w:val="18"/>
          <w:lang w:eastAsia="es-CO"/>
        </w:rPr>
        <w:t xml:space="preserve">DECISIÓN </w:t>
      </w:r>
    </w:p>
    <w:p w14:paraId="0403EF69" w14:textId="77777777" w:rsidR="00716E1D" w:rsidRPr="00B13FE1" w:rsidRDefault="00716E1D" w:rsidP="00716E1D">
      <w:pPr>
        <w:suppressAutoHyphens w:val="0"/>
        <w:autoSpaceDE w:val="0"/>
        <w:adjustRightInd w:val="0"/>
        <w:jc w:val="both"/>
        <w:rPr>
          <w:rFonts w:ascii="Courier New" w:hAnsi="Courier New" w:cs="Courier New"/>
          <w:sz w:val="18"/>
          <w:szCs w:val="18"/>
          <w:lang w:eastAsia="es-CO"/>
        </w:rPr>
      </w:pPr>
    </w:p>
    <w:p w14:paraId="26044C23" w14:textId="77777777" w:rsidR="00716E1D" w:rsidRPr="00B13FE1" w:rsidRDefault="00716E1D" w:rsidP="00716E1D">
      <w:pPr>
        <w:suppressAutoHyphens w:val="0"/>
        <w:autoSpaceDE w:val="0"/>
        <w:adjustRightInd w:val="0"/>
        <w:jc w:val="both"/>
        <w:rPr>
          <w:rFonts w:ascii="Courier New" w:hAnsi="Courier New" w:cs="Courier New"/>
          <w:bCs/>
          <w:sz w:val="18"/>
          <w:szCs w:val="18"/>
          <w:lang w:eastAsia="es-CO"/>
        </w:rPr>
      </w:pPr>
      <w:r w:rsidRPr="00B13FE1">
        <w:rPr>
          <w:rFonts w:ascii="Courier New" w:hAnsi="Courier New" w:cs="Courier New"/>
          <w:bCs/>
          <w:sz w:val="18"/>
          <w:szCs w:val="18"/>
          <w:lang w:eastAsia="es-CO"/>
        </w:rPr>
        <w:lastRenderedPageBreak/>
        <w:t xml:space="preserve">De acuerdo a todo lo anterior se </w:t>
      </w:r>
      <w:r w:rsidRPr="00B13FE1">
        <w:rPr>
          <w:rFonts w:ascii="Courier New" w:hAnsi="Courier New" w:cs="Courier New"/>
          <w:b/>
          <w:bCs/>
          <w:sz w:val="18"/>
          <w:szCs w:val="18"/>
          <w:lang w:eastAsia="es-CO"/>
        </w:rPr>
        <w:t>DISPONE</w:t>
      </w:r>
      <w:r w:rsidRPr="00B13FE1">
        <w:rPr>
          <w:rFonts w:ascii="Courier New" w:hAnsi="Courier New" w:cs="Courier New"/>
          <w:bCs/>
          <w:sz w:val="18"/>
          <w:szCs w:val="18"/>
          <w:lang w:eastAsia="es-CO"/>
        </w:rPr>
        <w:t xml:space="preserve"> lo siguiente: </w:t>
      </w:r>
    </w:p>
    <w:p w14:paraId="0DE9AF03" w14:textId="77777777" w:rsidR="00716E1D" w:rsidRPr="00B13FE1" w:rsidRDefault="00716E1D" w:rsidP="00716E1D">
      <w:pPr>
        <w:suppressAutoHyphens w:val="0"/>
        <w:autoSpaceDE w:val="0"/>
        <w:adjustRightInd w:val="0"/>
        <w:jc w:val="both"/>
        <w:rPr>
          <w:rFonts w:ascii="Courier New" w:hAnsi="Courier New" w:cs="Courier New"/>
          <w:bCs/>
          <w:sz w:val="18"/>
          <w:szCs w:val="18"/>
          <w:lang w:eastAsia="es-CO"/>
        </w:rPr>
      </w:pPr>
    </w:p>
    <w:p w14:paraId="58EBC6D4" w14:textId="77777777" w:rsidR="00716E1D" w:rsidRPr="00B13FE1" w:rsidRDefault="00716E1D" w:rsidP="00716E1D">
      <w:pPr>
        <w:jc w:val="both"/>
        <w:rPr>
          <w:rFonts w:ascii="Courier New" w:hAnsi="Courier New" w:cs="Courier New"/>
          <w:sz w:val="18"/>
          <w:szCs w:val="18"/>
          <w:lang w:val="es-CO"/>
        </w:rPr>
      </w:pPr>
    </w:p>
    <w:p w14:paraId="68378A74" w14:textId="77777777" w:rsidR="00716E1D" w:rsidRPr="00B13FE1" w:rsidRDefault="00716E1D" w:rsidP="00716E1D">
      <w:pPr>
        <w:jc w:val="both"/>
        <w:rPr>
          <w:rFonts w:ascii="Courier New" w:hAnsi="Courier New" w:cs="Courier New"/>
          <w:b/>
          <w:sz w:val="18"/>
          <w:szCs w:val="18"/>
          <w:lang w:val="es-CO"/>
        </w:rPr>
      </w:pPr>
      <w:r w:rsidRPr="00B13FE1">
        <w:rPr>
          <w:rFonts w:ascii="Courier New" w:hAnsi="Courier New" w:cs="Courier New"/>
          <w:b/>
          <w:sz w:val="18"/>
          <w:szCs w:val="18"/>
          <w:lang w:val="es-CO"/>
        </w:rPr>
        <w:t xml:space="preserve">PRIMERO: </w:t>
      </w:r>
      <w:r w:rsidRPr="00B13FE1">
        <w:rPr>
          <w:rFonts w:ascii="Courier New" w:hAnsi="Courier New" w:cs="Courier New"/>
          <w:sz w:val="18"/>
          <w:szCs w:val="18"/>
          <w:lang w:val="es-CO"/>
        </w:rPr>
        <w:t xml:space="preserve">Declarar que se ha producido el fenómeno Jurídico de </w:t>
      </w:r>
      <w:r w:rsidRPr="00621818">
        <w:rPr>
          <w:rFonts w:ascii="Courier New" w:hAnsi="Courier New" w:cs="Courier New"/>
          <w:b/>
          <w:sz w:val="18"/>
          <w:szCs w:val="18"/>
          <w:lang w:val="es-CO"/>
        </w:rPr>
        <w:t>SUSTRACCION DE MATERIA</w:t>
      </w:r>
      <w:r w:rsidRPr="00B13FE1">
        <w:rPr>
          <w:rFonts w:ascii="Courier New" w:hAnsi="Courier New" w:cs="Courier New"/>
          <w:sz w:val="18"/>
          <w:szCs w:val="18"/>
          <w:lang w:val="es-CO"/>
        </w:rPr>
        <w:t xml:space="preserve"> en este proceso, por consiguiente, abstenerse de continuar conociendo del mismo. </w:t>
      </w:r>
    </w:p>
    <w:p w14:paraId="35C7835F" w14:textId="77777777" w:rsidR="00716E1D" w:rsidRPr="00B13FE1" w:rsidRDefault="00716E1D" w:rsidP="00716E1D">
      <w:pPr>
        <w:suppressAutoHyphens w:val="0"/>
        <w:autoSpaceDE w:val="0"/>
        <w:autoSpaceDN w:val="0"/>
        <w:adjustRightInd w:val="0"/>
        <w:jc w:val="both"/>
        <w:rPr>
          <w:rFonts w:ascii="Courier New" w:hAnsi="Courier New" w:cs="Courier New"/>
          <w:b/>
          <w:sz w:val="18"/>
          <w:szCs w:val="18"/>
          <w:lang w:val="es-CO"/>
        </w:rPr>
      </w:pPr>
    </w:p>
    <w:p w14:paraId="42079752" w14:textId="5BDC2FA2" w:rsidR="00716E1D" w:rsidRPr="00B13FE1" w:rsidRDefault="00716E1D" w:rsidP="00716E1D">
      <w:pPr>
        <w:suppressAutoHyphens w:val="0"/>
        <w:autoSpaceDE w:val="0"/>
        <w:autoSpaceDN w:val="0"/>
        <w:adjustRightInd w:val="0"/>
        <w:jc w:val="both"/>
        <w:rPr>
          <w:rFonts w:ascii="Courier New" w:hAnsi="Courier New" w:cs="Courier New"/>
          <w:sz w:val="18"/>
          <w:szCs w:val="18"/>
          <w:lang w:eastAsia="es-CO"/>
        </w:rPr>
      </w:pPr>
      <w:r w:rsidRPr="00B13FE1">
        <w:rPr>
          <w:rFonts w:ascii="Courier New" w:hAnsi="Courier New" w:cs="Courier New"/>
          <w:b/>
          <w:sz w:val="18"/>
          <w:szCs w:val="18"/>
          <w:lang w:eastAsia="es-CO"/>
        </w:rPr>
        <w:t xml:space="preserve">SEGUNDO: </w:t>
      </w:r>
      <w:r w:rsidRPr="00B13FE1">
        <w:rPr>
          <w:rFonts w:ascii="Courier New" w:hAnsi="Courier New" w:cs="Courier New"/>
          <w:sz w:val="18"/>
          <w:szCs w:val="18"/>
          <w:lang w:eastAsia="es-CO"/>
        </w:rPr>
        <w:t xml:space="preserve">Ordenar el cierre de la presente actuación con número de expediente </w:t>
      </w:r>
      <w:r>
        <w:rPr>
          <w:rFonts w:ascii="Courier New" w:hAnsi="Courier New" w:cs="Courier New"/>
          <w:b/>
          <w:bCs/>
          <w:sz w:val="18"/>
          <w:szCs w:val="18"/>
          <w:lang w:eastAsia="es-CO"/>
        </w:rPr>
        <w:t>20</w:t>
      </w:r>
      <w:r w:rsidR="00D347DF">
        <w:rPr>
          <w:rFonts w:ascii="Courier New" w:hAnsi="Courier New" w:cs="Courier New"/>
          <w:b/>
          <w:bCs/>
          <w:sz w:val="18"/>
          <w:szCs w:val="18"/>
          <w:lang w:eastAsia="es-CO"/>
        </w:rPr>
        <w:t>19513880100</w:t>
      </w:r>
      <w:r w:rsidR="00011DB6">
        <w:rPr>
          <w:rFonts w:ascii="Courier New" w:hAnsi="Courier New" w:cs="Courier New"/>
          <w:b/>
          <w:bCs/>
          <w:sz w:val="18"/>
          <w:szCs w:val="18"/>
          <w:lang w:eastAsia="es-CO"/>
        </w:rPr>
        <w:t>263</w:t>
      </w:r>
      <w:r w:rsidR="00362A9E">
        <w:rPr>
          <w:rFonts w:ascii="Courier New" w:hAnsi="Courier New" w:cs="Courier New"/>
          <w:b/>
          <w:bCs/>
          <w:sz w:val="18"/>
          <w:szCs w:val="18"/>
          <w:lang w:eastAsia="es-CO"/>
        </w:rPr>
        <w:t>E</w:t>
      </w:r>
      <w:r w:rsidRPr="00B13FE1">
        <w:rPr>
          <w:rFonts w:ascii="Courier New" w:hAnsi="Courier New" w:cs="Courier New"/>
          <w:b/>
          <w:bCs/>
          <w:sz w:val="18"/>
          <w:szCs w:val="18"/>
          <w:lang w:eastAsia="es-CO"/>
        </w:rPr>
        <w:t>,</w:t>
      </w:r>
      <w:r w:rsidRPr="00B13FE1">
        <w:rPr>
          <w:rFonts w:ascii="Courier New" w:hAnsi="Courier New" w:cs="Courier New"/>
          <w:sz w:val="18"/>
          <w:szCs w:val="18"/>
          <w:lang w:eastAsia="es-CO"/>
        </w:rPr>
        <w:t xml:space="preserve"> por una pres</w:t>
      </w:r>
      <w:r>
        <w:rPr>
          <w:rFonts w:ascii="Courier New" w:hAnsi="Courier New" w:cs="Courier New"/>
          <w:sz w:val="18"/>
          <w:szCs w:val="18"/>
          <w:lang w:eastAsia="es-CO"/>
        </w:rPr>
        <w:t>unta infracción relacionada con el artículo 9</w:t>
      </w:r>
      <w:r w:rsidR="00E103FB">
        <w:rPr>
          <w:rFonts w:ascii="Courier New" w:hAnsi="Courier New" w:cs="Courier New"/>
          <w:sz w:val="18"/>
          <w:szCs w:val="18"/>
          <w:lang w:eastAsia="es-CO"/>
        </w:rPr>
        <w:t>3</w:t>
      </w:r>
      <w:r>
        <w:rPr>
          <w:rFonts w:ascii="Courier New" w:hAnsi="Courier New" w:cs="Courier New"/>
          <w:sz w:val="18"/>
          <w:szCs w:val="18"/>
          <w:lang w:eastAsia="es-CO"/>
        </w:rPr>
        <w:t xml:space="preserve"> </w:t>
      </w:r>
      <w:r w:rsidRPr="00B13FE1">
        <w:rPr>
          <w:rFonts w:ascii="Courier New" w:hAnsi="Courier New" w:cs="Courier New"/>
          <w:sz w:val="18"/>
          <w:szCs w:val="18"/>
          <w:lang w:eastAsia="es-CO"/>
        </w:rPr>
        <w:t>de la Ley 1801 de 2016, de acuerdo con lo expuesto en la parte motiva de esta providencia.</w:t>
      </w:r>
    </w:p>
    <w:p w14:paraId="38450D64" w14:textId="77777777" w:rsidR="00716E1D" w:rsidRPr="00B13FE1" w:rsidRDefault="00716E1D" w:rsidP="00716E1D">
      <w:pPr>
        <w:suppressAutoHyphens w:val="0"/>
        <w:autoSpaceDE w:val="0"/>
        <w:autoSpaceDN w:val="0"/>
        <w:adjustRightInd w:val="0"/>
        <w:jc w:val="both"/>
        <w:rPr>
          <w:rFonts w:ascii="Courier New" w:hAnsi="Courier New" w:cs="Courier New"/>
          <w:sz w:val="18"/>
          <w:szCs w:val="18"/>
          <w:lang w:eastAsia="es-CO"/>
        </w:rPr>
      </w:pPr>
      <w:r w:rsidRPr="00B13FE1">
        <w:rPr>
          <w:rFonts w:ascii="Courier New" w:hAnsi="Courier New" w:cs="Courier New"/>
          <w:sz w:val="18"/>
          <w:szCs w:val="18"/>
          <w:lang w:eastAsia="es-CO"/>
        </w:rPr>
        <w:t xml:space="preserve">  </w:t>
      </w:r>
    </w:p>
    <w:p w14:paraId="4C1F7EAF" w14:textId="77777777" w:rsidR="00716E1D" w:rsidRPr="00B13FE1" w:rsidRDefault="00716E1D" w:rsidP="00716E1D">
      <w:pPr>
        <w:suppressAutoHyphens w:val="0"/>
        <w:autoSpaceDE w:val="0"/>
        <w:adjustRightInd w:val="0"/>
        <w:jc w:val="both"/>
        <w:rPr>
          <w:rFonts w:ascii="Courier New" w:hAnsi="Courier New" w:cs="Courier New"/>
          <w:sz w:val="18"/>
          <w:szCs w:val="18"/>
          <w:lang w:eastAsia="es-CO"/>
        </w:rPr>
      </w:pPr>
      <w:r w:rsidRPr="00B13FE1">
        <w:rPr>
          <w:rFonts w:ascii="Courier New" w:hAnsi="Courier New" w:cs="Courier New"/>
          <w:b/>
          <w:sz w:val="18"/>
          <w:szCs w:val="18"/>
          <w:lang w:eastAsia="es-CO"/>
        </w:rPr>
        <w:t xml:space="preserve">TERCERO: </w:t>
      </w:r>
      <w:r w:rsidRPr="00B13FE1">
        <w:rPr>
          <w:rFonts w:ascii="Courier New" w:hAnsi="Courier New" w:cs="Courier New"/>
          <w:sz w:val="18"/>
          <w:szCs w:val="18"/>
          <w:lang w:eastAsia="es-CO"/>
        </w:rPr>
        <w:t xml:space="preserve">En contra de la presente providencia proceden los recursos de reposición y apelación. Una vez emitida la decisión anterior se procede a notificar en estrados. A continuación, y como quiera que no existe objeción legal ni en Derecho que resolver la misma queda ejecutoriada en estrados.  </w:t>
      </w:r>
    </w:p>
    <w:p w14:paraId="6F4BD2BE" w14:textId="77777777" w:rsidR="00716E1D" w:rsidRPr="00B13FE1" w:rsidRDefault="00716E1D" w:rsidP="00716E1D">
      <w:pPr>
        <w:jc w:val="both"/>
        <w:rPr>
          <w:rFonts w:ascii="Courier New" w:hAnsi="Courier New" w:cs="Courier New"/>
          <w:sz w:val="18"/>
          <w:szCs w:val="18"/>
          <w:lang w:val="es-CO"/>
        </w:rPr>
      </w:pPr>
    </w:p>
    <w:p w14:paraId="4AE0B4B0" w14:textId="77777777" w:rsidR="00716E1D" w:rsidRPr="00B13FE1" w:rsidRDefault="00716E1D" w:rsidP="00716E1D">
      <w:pPr>
        <w:suppressAutoHyphens w:val="0"/>
        <w:autoSpaceDE w:val="0"/>
        <w:adjustRightInd w:val="0"/>
        <w:jc w:val="both"/>
        <w:rPr>
          <w:rFonts w:ascii="Courier New" w:eastAsia="Garamond" w:hAnsi="Courier New" w:cs="Courier New"/>
          <w:sz w:val="18"/>
          <w:szCs w:val="18"/>
        </w:rPr>
      </w:pPr>
      <w:r w:rsidRPr="00B13FE1">
        <w:rPr>
          <w:rFonts w:ascii="Courier New" w:eastAsia="Garamond" w:hAnsi="Courier New" w:cs="Courier New"/>
          <w:sz w:val="18"/>
          <w:szCs w:val="18"/>
        </w:rPr>
        <w:t xml:space="preserve">Notifíquese y Cúmplase,  </w:t>
      </w:r>
    </w:p>
    <w:p w14:paraId="2980B2E8" w14:textId="77777777" w:rsidR="00716E1D" w:rsidRPr="00B13FE1" w:rsidRDefault="00716E1D" w:rsidP="00716E1D">
      <w:pPr>
        <w:tabs>
          <w:tab w:val="left" w:pos="8266"/>
        </w:tabs>
        <w:suppressAutoHyphens w:val="0"/>
        <w:autoSpaceDE w:val="0"/>
        <w:adjustRightInd w:val="0"/>
        <w:jc w:val="both"/>
        <w:rPr>
          <w:rFonts w:ascii="Courier New" w:hAnsi="Courier New" w:cs="Courier New"/>
          <w:sz w:val="18"/>
          <w:szCs w:val="18"/>
          <w:lang w:val="es" w:eastAsia="es-CO"/>
        </w:rPr>
      </w:pPr>
    </w:p>
    <w:p w14:paraId="495C487F" w14:textId="77777777" w:rsidR="00716E1D" w:rsidRPr="00B13FE1" w:rsidRDefault="00716E1D" w:rsidP="00716E1D">
      <w:pPr>
        <w:jc w:val="both"/>
        <w:rPr>
          <w:rFonts w:ascii="Courier New" w:hAnsi="Courier New" w:cs="Courier New"/>
          <w:sz w:val="18"/>
          <w:szCs w:val="18"/>
        </w:rPr>
      </w:pPr>
      <w:r w:rsidRPr="00B13FE1">
        <w:rPr>
          <w:rFonts w:ascii="Courier New" w:hAnsi="Courier New" w:cs="Courier New"/>
          <w:sz w:val="18"/>
          <w:szCs w:val="18"/>
        </w:rPr>
        <w:t>El Inspector,</w:t>
      </w:r>
    </w:p>
    <w:p w14:paraId="7455FE49" w14:textId="77777777" w:rsidR="00716E1D" w:rsidRPr="00B13FE1" w:rsidRDefault="00716E1D" w:rsidP="00716E1D">
      <w:pPr>
        <w:jc w:val="both"/>
        <w:rPr>
          <w:rFonts w:ascii="Courier New" w:hAnsi="Courier New" w:cs="Courier New"/>
          <w:sz w:val="18"/>
          <w:szCs w:val="18"/>
        </w:rPr>
      </w:pPr>
    </w:p>
    <w:p w14:paraId="220921AB" w14:textId="77777777" w:rsidR="00716E1D" w:rsidRPr="00B13FE1" w:rsidRDefault="00716E1D" w:rsidP="00716E1D">
      <w:pPr>
        <w:jc w:val="center"/>
        <w:rPr>
          <w:rFonts w:ascii="Courier New" w:hAnsi="Courier New" w:cs="Courier New"/>
          <w:sz w:val="18"/>
          <w:szCs w:val="18"/>
        </w:rPr>
      </w:pPr>
    </w:p>
    <w:p w14:paraId="535D6D5E" w14:textId="5255575A" w:rsidR="00716E1D" w:rsidRPr="00B13FE1" w:rsidRDefault="00716E1D" w:rsidP="00716E1D">
      <w:pPr>
        <w:jc w:val="center"/>
        <w:rPr>
          <w:rFonts w:ascii="Courier New" w:hAnsi="Courier New" w:cs="Courier New"/>
          <w:sz w:val="18"/>
          <w:szCs w:val="18"/>
        </w:rPr>
      </w:pPr>
    </w:p>
    <w:p w14:paraId="42399D98" w14:textId="77777777" w:rsidR="00716E1D" w:rsidRPr="00B13FE1" w:rsidRDefault="00716E1D" w:rsidP="00716E1D">
      <w:pPr>
        <w:jc w:val="center"/>
        <w:rPr>
          <w:rFonts w:ascii="Courier New" w:hAnsi="Courier New" w:cs="Courier New"/>
          <w:b/>
          <w:sz w:val="18"/>
          <w:szCs w:val="18"/>
        </w:rPr>
      </w:pPr>
      <w:r w:rsidRPr="00B13FE1">
        <w:rPr>
          <w:rFonts w:ascii="Courier New" w:hAnsi="Courier New" w:cs="Courier New"/>
          <w:b/>
          <w:sz w:val="18"/>
          <w:szCs w:val="18"/>
        </w:rPr>
        <w:t>JUAN CARLOS GUARIN FERRER</w:t>
      </w:r>
    </w:p>
    <w:p w14:paraId="375FA005" w14:textId="053DBA08" w:rsidR="00716E1D" w:rsidRDefault="00716E1D" w:rsidP="00716E1D">
      <w:pPr>
        <w:jc w:val="center"/>
        <w:rPr>
          <w:rFonts w:ascii="Courier New" w:hAnsi="Courier New" w:cs="Courier New"/>
          <w:sz w:val="18"/>
          <w:szCs w:val="18"/>
        </w:rPr>
      </w:pPr>
      <w:r w:rsidRPr="00B13FE1">
        <w:rPr>
          <w:rFonts w:ascii="Courier New" w:hAnsi="Courier New" w:cs="Courier New"/>
          <w:sz w:val="18"/>
          <w:szCs w:val="18"/>
        </w:rPr>
        <w:t xml:space="preserve">Inspector </w:t>
      </w:r>
      <w:r w:rsidR="005B0659">
        <w:rPr>
          <w:rFonts w:ascii="Courier New" w:hAnsi="Courier New" w:cs="Courier New"/>
          <w:sz w:val="18"/>
          <w:szCs w:val="18"/>
        </w:rPr>
        <w:t>1A</w:t>
      </w:r>
      <w:r w:rsidR="00362A9E">
        <w:rPr>
          <w:rFonts w:ascii="Courier New" w:hAnsi="Courier New" w:cs="Courier New"/>
          <w:sz w:val="18"/>
          <w:szCs w:val="18"/>
        </w:rPr>
        <w:t xml:space="preserve"> Local de Convivencia y Paz</w:t>
      </w:r>
    </w:p>
    <w:p w14:paraId="6A8AA473" w14:textId="77777777" w:rsidR="00716E1D" w:rsidRDefault="00716E1D" w:rsidP="00716E1D">
      <w:pPr>
        <w:rPr>
          <w:rFonts w:ascii="Courier New" w:hAnsi="Courier New" w:cs="Courier New"/>
          <w:sz w:val="18"/>
          <w:szCs w:val="18"/>
        </w:rPr>
      </w:pPr>
    </w:p>
    <w:p w14:paraId="63D3B84D" w14:textId="77777777" w:rsidR="00716E1D" w:rsidRPr="0094345B" w:rsidRDefault="00716E1D" w:rsidP="00716E1D">
      <w:pPr>
        <w:suppressAutoHyphens w:val="0"/>
        <w:autoSpaceDE w:val="0"/>
        <w:adjustRightInd w:val="0"/>
        <w:rPr>
          <w:rFonts w:ascii="Courier New" w:hAnsi="Courier New" w:cs="Courier New"/>
          <w:sz w:val="16"/>
          <w:szCs w:val="16"/>
        </w:rPr>
      </w:pPr>
      <w:r w:rsidRPr="0094345B">
        <w:rPr>
          <w:rFonts w:ascii="Courier New" w:hAnsi="Courier New" w:cs="Courier New"/>
          <w:sz w:val="16"/>
          <w:szCs w:val="16"/>
        </w:rPr>
        <w:t xml:space="preserve">PROYECTÓ </w:t>
      </w:r>
    </w:p>
    <w:p w14:paraId="4C524AB9" w14:textId="77777777" w:rsidR="00716E1D" w:rsidRPr="0094345B" w:rsidRDefault="00716E1D" w:rsidP="00716E1D">
      <w:pPr>
        <w:suppressAutoHyphens w:val="0"/>
        <w:autoSpaceDE w:val="0"/>
        <w:adjustRightInd w:val="0"/>
        <w:rPr>
          <w:rFonts w:ascii="Courier New" w:hAnsi="Courier New" w:cs="Courier New"/>
          <w:sz w:val="16"/>
          <w:szCs w:val="16"/>
        </w:rPr>
      </w:pPr>
      <w:r w:rsidRPr="0094345B">
        <w:rPr>
          <w:rFonts w:ascii="Courier New" w:hAnsi="Courier New" w:cs="Courier New"/>
          <w:sz w:val="16"/>
          <w:szCs w:val="16"/>
        </w:rPr>
        <w:t>TULIO ALFONSO BEJARANO FLORIAN</w:t>
      </w:r>
    </w:p>
    <w:p w14:paraId="0C097281" w14:textId="6EDFD7F5" w:rsidR="00716E1D" w:rsidRPr="0094345B" w:rsidRDefault="00716E1D" w:rsidP="00716E1D">
      <w:pPr>
        <w:suppressAutoHyphens w:val="0"/>
        <w:autoSpaceDE w:val="0"/>
        <w:adjustRightInd w:val="0"/>
        <w:rPr>
          <w:rFonts w:ascii="Courier New" w:hAnsi="Courier New" w:cs="Courier New"/>
          <w:b/>
          <w:sz w:val="16"/>
          <w:szCs w:val="16"/>
          <w:lang w:val="es" w:eastAsia="es-CO"/>
        </w:rPr>
      </w:pPr>
      <w:r w:rsidRPr="0094345B">
        <w:rPr>
          <w:rFonts w:ascii="Courier New" w:hAnsi="Courier New" w:cs="Courier New"/>
          <w:sz w:val="16"/>
          <w:szCs w:val="16"/>
        </w:rPr>
        <w:t xml:space="preserve">Abogado de apoyo Inspección </w:t>
      </w:r>
      <w:r w:rsidR="005B0659">
        <w:rPr>
          <w:rFonts w:ascii="Courier New" w:hAnsi="Courier New" w:cs="Courier New"/>
          <w:sz w:val="16"/>
          <w:szCs w:val="16"/>
        </w:rPr>
        <w:t>1A</w:t>
      </w:r>
      <w:r w:rsidRPr="0094345B">
        <w:rPr>
          <w:rFonts w:ascii="Courier New" w:hAnsi="Courier New" w:cs="Courier New"/>
          <w:sz w:val="16"/>
          <w:szCs w:val="16"/>
        </w:rPr>
        <w:t xml:space="preserve"> </w:t>
      </w:r>
    </w:p>
    <w:p w14:paraId="0C650F5C" w14:textId="3752661A" w:rsidR="0050391C" w:rsidRPr="00422646" w:rsidRDefault="0050391C" w:rsidP="00422646">
      <w:pPr>
        <w:spacing w:line="360" w:lineRule="auto"/>
        <w:jc w:val="both"/>
        <w:rPr>
          <w:rFonts w:ascii="Courier New" w:hAnsi="Courier New" w:cs="Courier New"/>
          <w:sz w:val="16"/>
          <w:szCs w:val="16"/>
          <w:lang w:val="es-CO" w:eastAsia="es-ES"/>
        </w:rPr>
      </w:pPr>
    </w:p>
    <w:sectPr w:rsidR="0050391C" w:rsidRPr="00422646" w:rsidSect="0050391C">
      <w:headerReference w:type="default" r:id="rId12"/>
      <w:footerReference w:type="default" r:id="rId13"/>
      <w:pgSz w:w="12242" w:h="18722" w:code="121"/>
      <w:pgMar w:top="2268" w:right="1134" w:bottom="1701" w:left="1701" w:header="709" w:footer="709" w:gutter="0"/>
      <w:cols w:space="720"/>
      <w:formProt w:val="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3ACFFC" w14:textId="77777777" w:rsidR="00450245" w:rsidRDefault="00450245" w:rsidP="00777ED3">
      <w:r>
        <w:separator/>
      </w:r>
    </w:p>
  </w:endnote>
  <w:endnote w:type="continuationSeparator" w:id="0">
    <w:p w14:paraId="5CDD76DC" w14:textId="77777777" w:rsidR="00450245" w:rsidRDefault="00450245" w:rsidP="00777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1"/>
    <w:family w:val="roman"/>
    <w:pitch w:val="variable"/>
  </w:font>
  <w:font w:name="Droid Sans">
    <w:charset w:val="00"/>
    <w:family w:val="roman"/>
    <w:pitch w:val="default"/>
  </w:font>
  <w:font w:name="Lohit Hindi">
    <w:altName w:val="Cambria"/>
    <w:charset w:val="00"/>
    <w:family w:val="auto"/>
    <w:pitch w:val="variable"/>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BB0991" w14:textId="77777777" w:rsidR="00D347DF" w:rsidRDefault="00D347DF">
    <w:pPr>
      <w:pStyle w:val="Piedepgina"/>
      <w:rPr>
        <w:lang w:eastAsia="es-CO"/>
      </w:rPr>
    </w:pPr>
    <w:r>
      <w:rPr>
        <w:noProof/>
        <w:lang w:val="es-CO" w:eastAsia="es-CO"/>
      </w:rPr>
      <w:drawing>
        <wp:anchor distT="0" distB="0" distL="0" distR="0" simplePos="0" relativeHeight="251669504" behindDoc="0" locked="0" layoutInCell="1" allowOverlap="1" wp14:anchorId="465433D1" wp14:editId="2754A175">
          <wp:simplePos x="0" y="0"/>
          <wp:positionH relativeFrom="margin">
            <wp:align>right</wp:align>
          </wp:positionH>
          <wp:positionV relativeFrom="paragraph">
            <wp:posOffset>-369570</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 w:val="24"/>
        <w:szCs w:val="24"/>
        <w:lang w:val="es-CO" w:eastAsia="es-CO"/>
      </w:rPr>
      <mc:AlternateContent>
        <mc:Choice Requires="wps">
          <w:drawing>
            <wp:anchor distT="0" distB="0" distL="114300" distR="114300" simplePos="0" relativeHeight="251665408" behindDoc="0" locked="0" layoutInCell="1" allowOverlap="1" wp14:anchorId="4BD9A1AD" wp14:editId="771C51EC">
              <wp:simplePos x="0" y="0"/>
              <wp:positionH relativeFrom="column">
                <wp:posOffset>2213610</wp:posOffset>
              </wp:positionH>
              <wp:positionV relativeFrom="paragraph">
                <wp:posOffset>-460375</wp:posOffset>
              </wp:positionV>
              <wp:extent cx="1524000" cy="695325"/>
              <wp:effectExtent l="3810" t="0" r="0" b="3175"/>
              <wp:wrapThrough wrapText="bothSides">
                <wp:wrapPolygon edited="0">
                  <wp:start x="-135" y="0"/>
                  <wp:lineTo x="-135" y="21304"/>
                  <wp:lineTo x="21600" y="21304"/>
                  <wp:lineTo x="21600" y="0"/>
                  <wp:lineTo x="-135" y="0"/>
                </wp:wrapPolygon>
              </wp:wrapThrough>
              <wp:docPr id="5"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649E5B" w14:textId="77777777" w:rsidR="00D347DF" w:rsidRDefault="00D347DF" w:rsidP="006F3BF7">
                          <w:pPr>
                            <w:rPr>
                              <w:rFonts w:ascii="Arial" w:hAnsi="Arial" w:cs="Arial"/>
                              <w:sz w:val="16"/>
                              <w:szCs w:val="16"/>
                              <w:lang w:val="es-MX"/>
                            </w:rPr>
                          </w:pPr>
                        </w:p>
                        <w:p w14:paraId="191BFEEC" w14:textId="77777777" w:rsidR="00D347DF" w:rsidRDefault="00D347DF"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D347DF" w:rsidRDefault="00D347DF"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D347DF" w:rsidRDefault="00D347DF"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D347DF" w:rsidRDefault="00D347DF" w:rsidP="006F3BF7">
                          <w:pPr>
                            <w:jc w:val="center"/>
                            <w:rPr>
                              <w:rFonts w:ascii="Arial" w:hAnsi="Arial" w:cs="Arial"/>
                              <w:sz w:val="14"/>
                              <w:szCs w:val="16"/>
                              <w:lang w:val="es-MX"/>
                            </w:rPr>
                          </w:pPr>
                          <w:r>
                            <w:rPr>
                              <w:rFonts w:ascii="Arial" w:hAnsi="Arial" w:cs="Arial"/>
                              <w:sz w:val="14"/>
                              <w:szCs w:val="16"/>
                              <w:lang w:val="es-MX"/>
                            </w:rPr>
                            <w:t>02 de enero de 2020</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4BD9A1AD" id="Rectangle 1" o:spid="_x0000_s1026" style="position:absolute;margin-left:174.3pt;margin-top:-36.25pt;width:120pt;height:5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" stroked="f">
              <v:textbox inset="2.5575mm,1.2875mm,2.5575mm,1.2875mm">
                <w:txbxContent>
                  <w:p w14:paraId="72649E5B" w14:textId="77777777" w:rsidR="006F3BF7" w:rsidRDefault="006F3BF7" w:rsidP="006F3BF7">
                    <w:pPr>
                      <w:rPr>
                        <w:rFonts w:ascii="Arial" w:hAnsi="Arial" w:cs="Arial"/>
                        <w:sz w:val="16"/>
                        <w:szCs w:val="16"/>
                        <w:lang w:val="es-MX"/>
                      </w:rPr>
                    </w:pPr>
                  </w:p>
                  <w:p w14:paraId="191BFEEC" w14:textId="77777777" w:rsidR="006F3BF7" w:rsidRDefault="006F3BF7" w:rsidP="006F3BF7">
                    <w:pPr>
                      <w:jc w:val="center"/>
                      <w:rPr>
                        <w:rFonts w:ascii="Arial" w:hAnsi="Arial" w:cs="Arial"/>
                        <w:sz w:val="14"/>
                        <w:szCs w:val="16"/>
                        <w:lang w:val="es-MX"/>
                      </w:rPr>
                    </w:pPr>
                    <w:r>
                      <w:rPr>
                        <w:rFonts w:ascii="Arial" w:hAnsi="Arial" w:cs="Arial"/>
                        <w:sz w:val="14"/>
                        <w:szCs w:val="16"/>
                        <w:lang w:val="es-MX"/>
                      </w:rPr>
                      <w:t>GDI - GPD – F03</w:t>
                    </w:r>
                    <w:r w:rsidR="004D40FF">
                      <w:rPr>
                        <w:rFonts w:ascii="Arial" w:hAnsi="Arial" w:cs="Arial"/>
                        <w:sz w:val="14"/>
                        <w:szCs w:val="16"/>
                        <w:lang w:val="es-MX"/>
                      </w:rPr>
                      <w:t>7</w:t>
                    </w:r>
                  </w:p>
                  <w:p w14:paraId="620F72EF" w14:textId="77777777" w:rsidR="006F3BF7" w:rsidRDefault="003B0E02" w:rsidP="006F3BF7">
                    <w:pPr>
                      <w:jc w:val="center"/>
                      <w:rPr>
                        <w:rFonts w:ascii="Arial" w:hAnsi="Arial" w:cs="Arial"/>
                        <w:sz w:val="14"/>
                        <w:szCs w:val="16"/>
                        <w:lang w:val="es-MX"/>
                      </w:rPr>
                    </w:pPr>
                    <w:r>
                      <w:rPr>
                        <w:rFonts w:ascii="Arial" w:hAnsi="Arial" w:cs="Arial"/>
                        <w:sz w:val="14"/>
                        <w:szCs w:val="16"/>
                        <w:lang w:val="es-MX"/>
                      </w:rPr>
                      <w:t>Versión: 0</w:t>
                    </w:r>
                    <w:r w:rsidR="004D40FF">
                      <w:rPr>
                        <w:rFonts w:ascii="Arial" w:hAnsi="Arial" w:cs="Arial"/>
                        <w:sz w:val="14"/>
                        <w:szCs w:val="16"/>
                        <w:lang w:val="es-MX"/>
                      </w:rPr>
                      <w:t>4</w:t>
                    </w:r>
                  </w:p>
                  <w:p w14:paraId="05B91471" w14:textId="77777777" w:rsidR="006F3BF7" w:rsidRDefault="006F3BF7"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6F3BF7" w:rsidRDefault="00AA3942" w:rsidP="006F3BF7">
                    <w:pPr>
                      <w:jc w:val="center"/>
                      <w:rPr>
                        <w:rFonts w:ascii="Arial" w:hAnsi="Arial" w:cs="Arial"/>
                        <w:sz w:val="14"/>
                        <w:szCs w:val="16"/>
                        <w:lang w:val="es-MX"/>
                      </w:rPr>
                    </w:pPr>
                    <w:r>
                      <w:rPr>
                        <w:rFonts w:ascii="Arial" w:hAnsi="Arial" w:cs="Arial"/>
                        <w:sz w:val="14"/>
                        <w:szCs w:val="16"/>
                        <w:lang w:val="es-MX"/>
                      </w:rPr>
                      <w:t>0</w:t>
                    </w:r>
                    <w:r w:rsidR="00B8550A">
                      <w:rPr>
                        <w:rFonts w:ascii="Arial" w:hAnsi="Arial" w:cs="Arial"/>
                        <w:sz w:val="14"/>
                        <w:szCs w:val="16"/>
                        <w:lang w:val="es-MX"/>
                      </w:rPr>
                      <w:t>2</w:t>
                    </w:r>
                    <w:r>
                      <w:rPr>
                        <w:rFonts w:ascii="Arial" w:hAnsi="Arial" w:cs="Arial"/>
                        <w:sz w:val="14"/>
                        <w:szCs w:val="16"/>
                        <w:lang w:val="es-MX"/>
                      </w:rPr>
                      <w:t xml:space="preserve"> de enero de 2020</w:t>
                    </w:r>
                  </w:p>
                </w:txbxContent>
              </v:textbox>
              <w10:wrap type="through"/>
            </v:rect>
          </w:pict>
        </mc:Fallback>
      </mc:AlternateContent>
    </w:r>
    <w:r>
      <w:rPr>
        <w:noProof/>
        <w:lang w:val="es-CO" w:eastAsia="es-CO"/>
      </w:rPr>
      <mc:AlternateContent>
        <mc:Choice Requires="wps">
          <w:drawing>
            <wp:anchor distT="0" distB="0" distL="114300" distR="114300" simplePos="0" relativeHeight="251663360" behindDoc="0" locked="0" layoutInCell="1" allowOverlap="1" wp14:anchorId="147FB00A" wp14:editId="0191394B">
              <wp:simplePos x="0" y="0"/>
              <wp:positionH relativeFrom="column">
                <wp:posOffset>1520190</wp:posOffset>
              </wp:positionH>
              <wp:positionV relativeFrom="paragraph">
                <wp:posOffset>-365760</wp:posOffset>
              </wp:positionV>
              <wp:extent cx="0" cy="628650"/>
              <wp:effectExtent l="5715" t="5715" r="13335" b="13335"/>
              <wp:wrapNone/>
              <wp:docPr id="4"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76E6E5A8" id="_x0000_t32" coordsize="21600,21600" o:spt="32" o:oned="t" path="m,l21600,21600e" filled="f">
              <v:path arrowok="t" fillok="f" o:connecttype="none"/>
              <o:lock v:ext="edit" shapetype="t"/>
            </v:shapetype>
            <v:shape id="AutoShape 6" o:spid="_x0000_s1026" type="#_x0000_t32" style="position:absolute;margin-left:119.7pt;margin-top:-28.8pt;width:0;height:4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"/>
          </w:pict>
        </mc:Fallback>
      </mc:AlternateContent>
    </w:r>
    <w:r>
      <w:rPr>
        <w:noProof/>
        <w:lang w:val="es-CO" w:eastAsia="es-CO"/>
      </w:rPr>
      <mc:AlternateContent>
        <mc:Choice Requires="wps">
          <w:drawing>
            <wp:anchor distT="0" distB="0" distL="114300" distR="114300" simplePos="0" relativeHeight="251659264" behindDoc="0" locked="0" layoutInCell="1" allowOverlap="1" wp14:anchorId="3B4F9490" wp14:editId="7703397E">
              <wp:simplePos x="0" y="0"/>
              <wp:positionH relativeFrom="column">
                <wp:posOffset>-152400</wp:posOffset>
              </wp:positionH>
              <wp:positionV relativeFrom="paragraph">
                <wp:posOffset>-460375</wp:posOffset>
              </wp:positionV>
              <wp:extent cx="1828800" cy="800100"/>
              <wp:effectExtent l="0" t="0" r="0" b="317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A1C0D62" w14:textId="77777777" w:rsidR="00D347DF" w:rsidRPr="004D40FF" w:rsidRDefault="00D347DF"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D347DF" w:rsidRDefault="00D347DF"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a 6</w:t>
                          </w:r>
                          <w:r>
                            <w:rPr>
                              <w:rFonts w:ascii="Arial" w:hAnsi="Arial" w:cs="Arial"/>
                              <w:sz w:val="16"/>
                              <w:szCs w:val="16"/>
                              <w:lang w:val="es-MX"/>
                            </w:rPr>
                            <w:t xml:space="preserve"> </w:t>
                          </w:r>
                          <w:r w:rsidRPr="00220545">
                            <w:rPr>
                              <w:rFonts w:ascii="Arial" w:hAnsi="Arial" w:cs="Arial"/>
                              <w:sz w:val="16"/>
                              <w:szCs w:val="16"/>
                              <w:lang w:val="es-MX"/>
                            </w:rPr>
                            <w:t>A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D347DF" w:rsidRPr="00C25786" w:rsidRDefault="00D347DF"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D347DF" w:rsidRPr="00220545" w:rsidRDefault="00D347DF"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D347DF" w:rsidRPr="003A7387" w:rsidRDefault="00D347DF"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D347DF" w:rsidRPr="003A7387" w:rsidRDefault="00D347DF"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D347DF" w:rsidRDefault="00D347DF">
                          <w:pPr>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B4F9490" id="_x0000_s1027" style="position:absolute;margin-left:-12pt;margin-top:-36.25pt;width:2in;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" stroked="f" strokeweight="0">
              <v:textbox inset="7.25pt,3.65pt,7.25pt,3.65pt">
                <w:txbxContent>
                  <w:p w14:paraId="0A1C0D62" w14:textId="77777777" w:rsidR="004D40FF" w:rsidRPr="004D40FF" w:rsidRDefault="004D40FF"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4D40FF" w:rsidRDefault="004D40FF"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a 6</w:t>
                    </w:r>
                    <w:r>
                      <w:rPr>
                        <w:rFonts w:ascii="Arial" w:hAnsi="Arial" w:cs="Arial"/>
                        <w:sz w:val="16"/>
                        <w:szCs w:val="16"/>
                        <w:lang w:val="es-MX"/>
                      </w:rPr>
                      <w:t xml:space="preserve"> </w:t>
                    </w:r>
                    <w:r w:rsidRPr="00220545">
                      <w:rPr>
                        <w:rFonts w:ascii="Arial" w:hAnsi="Arial" w:cs="Arial"/>
                        <w:sz w:val="16"/>
                        <w:szCs w:val="16"/>
                        <w:lang w:val="es-MX"/>
                      </w:rPr>
                      <w:t>A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4D40FF" w:rsidRPr="00C25786" w:rsidRDefault="004D40FF"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4D40FF" w:rsidRPr="00220545" w:rsidRDefault="004D40FF"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4D40FF" w:rsidRPr="003A7387" w:rsidRDefault="004D40FF"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4D40FF" w:rsidRPr="003A7387" w:rsidRDefault="004D40FF"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777ED3" w:rsidRDefault="00777ED3">
                    <w:pPr>
                      <w:rPr>
                        <w:szCs w:val="16"/>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F62484" w14:textId="77777777" w:rsidR="00450245" w:rsidRDefault="00450245" w:rsidP="00777ED3">
      <w:r>
        <w:separator/>
      </w:r>
    </w:p>
  </w:footnote>
  <w:footnote w:type="continuationSeparator" w:id="0">
    <w:p w14:paraId="0643F223" w14:textId="77777777" w:rsidR="00450245" w:rsidRDefault="00450245" w:rsidP="00777E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3B8E6" w14:textId="01059927" w:rsidR="00D347DF" w:rsidRDefault="00D347DF">
    <w:pPr>
      <w:pStyle w:val="Encabezamiento"/>
      <w:rPr>
        <w:lang w:eastAsia="es-CO"/>
      </w:rPr>
    </w:pPr>
    <w:r>
      <w:rPr>
        <w:noProof/>
        <w:lang w:val="es-CO" w:eastAsia="es-CO"/>
      </w:rPr>
      <w:drawing>
        <wp:anchor distT="0" distB="0" distL="114300" distR="114300" simplePos="0" relativeHeight="251667456" behindDoc="1" locked="0" layoutInCell="1" allowOverlap="1" wp14:anchorId="6F9F41B6" wp14:editId="4BA8D263">
          <wp:simplePos x="0" y="0"/>
          <wp:positionH relativeFrom="margin">
            <wp:posOffset>-136525</wp:posOffset>
          </wp:positionH>
          <wp:positionV relativeFrom="paragraph">
            <wp:posOffset>-108111</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30161AA1" w14:textId="77777777" w:rsidR="00D347DF" w:rsidRDefault="00D347DF">
    <w:pPr>
      <w:pStyle w:val="Encabezamiento"/>
      <w:rPr>
        <w:lang w:eastAsia="es-CO"/>
      </w:rPr>
    </w:pPr>
  </w:p>
  <w:p w14:paraId="5B085ADE" w14:textId="77777777" w:rsidR="00D347DF" w:rsidRDefault="00D347DF">
    <w:pPr>
      <w:pStyle w:val="Encabezamiento"/>
      <w:rPr>
        <w:lang w:eastAsia="es-CO"/>
      </w:rPr>
    </w:pPr>
  </w:p>
  <w:p w14:paraId="6A92E251" w14:textId="77777777" w:rsidR="00D347DF" w:rsidRDefault="00D347DF">
    <w:pPr>
      <w:pStyle w:val="Encabezamiento"/>
      <w:rPr>
        <w:lang w:eastAsia="es-CO"/>
      </w:rPr>
    </w:pPr>
  </w:p>
  <w:p w14:paraId="20013E4E" w14:textId="77777777" w:rsidR="00D347DF" w:rsidRDefault="00D347DF">
    <w:pPr>
      <w:pStyle w:val="Encabezamiento"/>
      <w:rPr>
        <w:lang w:eastAsia="es-CO"/>
      </w:rPr>
    </w:pPr>
  </w:p>
  <w:p w14:paraId="6ABFF9FE" w14:textId="71823E90" w:rsidR="00D347DF" w:rsidRPr="00EB6AA9" w:rsidRDefault="00D347DF" w:rsidP="00EB6AA9">
    <w:pPr>
      <w:pStyle w:val="Encabezamiento"/>
      <w:jc w:val="right"/>
      <w:rPr>
        <w:rFonts w:ascii="Arial" w:hAnsi="Arial" w:cs="Arial"/>
        <w:sz w:val="16"/>
        <w:szCs w:val="16"/>
        <w:lang w:eastAsia="es-CO"/>
      </w:rPr>
    </w:pPr>
    <w:r w:rsidRPr="00EB6AA9">
      <w:rPr>
        <w:rFonts w:ascii="Arial" w:hAnsi="Arial" w:cs="Arial"/>
        <w:sz w:val="16"/>
        <w:szCs w:val="16"/>
        <w:lang w:val="es-CO" w:eastAsia="es-CO"/>
      </w:rPr>
      <w:t xml:space="preserve">Página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PAGE</w:instrText>
    </w:r>
    <w:r w:rsidRPr="00EB6AA9">
      <w:rPr>
        <w:rFonts w:ascii="Arial" w:hAnsi="Arial" w:cs="Arial"/>
        <w:sz w:val="16"/>
        <w:szCs w:val="16"/>
        <w:lang w:val="es-CO" w:eastAsia="es-CO"/>
      </w:rPr>
      <w:fldChar w:fldCharType="separate"/>
    </w:r>
    <w:r w:rsidR="00011DB6">
      <w:rPr>
        <w:rFonts w:ascii="Arial" w:hAnsi="Arial" w:cs="Arial"/>
        <w:noProof/>
        <w:sz w:val="16"/>
        <w:szCs w:val="16"/>
        <w:lang w:val="es-CO" w:eastAsia="es-CO"/>
      </w:rPr>
      <w:t>1</w:t>
    </w:r>
    <w:r w:rsidRPr="00EB6AA9">
      <w:rPr>
        <w:rFonts w:ascii="Arial" w:hAnsi="Arial" w:cs="Arial"/>
        <w:sz w:val="16"/>
        <w:szCs w:val="16"/>
        <w:lang w:eastAsia="es-CO"/>
      </w:rPr>
      <w:fldChar w:fldCharType="end"/>
    </w:r>
    <w:r w:rsidRPr="00EB6AA9">
      <w:rPr>
        <w:rFonts w:ascii="Arial" w:hAnsi="Arial" w:cs="Arial"/>
        <w:sz w:val="16"/>
        <w:szCs w:val="16"/>
        <w:lang w:val="es-CO" w:eastAsia="es-CO"/>
      </w:rPr>
      <w:t xml:space="preserve"> de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NUMPAGES</w:instrText>
    </w:r>
    <w:r w:rsidRPr="00EB6AA9">
      <w:rPr>
        <w:rFonts w:ascii="Arial" w:hAnsi="Arial" w:cs="Arial"/>
        <w:sz w:val="16"/>
        <w:szCs w:val="16"/>
        <w:lang w:val="es-CO" w:eastAsia="es-CO"/>
      </w:rPr>
      <w:fldChar w:fldCharType="separate"/>
    </w:r>
    <w:r w:rsidR="00011DB6">
      <w:rPr>
        <w:rFonts w:ascii="Arial" w:hAnsi="Arial" w:cs="Arial"/>
        <w:noProof/>
        <w:sz w:val="16"/>
        <w:szCs w:val="16"/>
        <w:lang w:val="es-CO" w:eastAsia="es-CO"/>
      </w:rPr>
      <w:t>4</w:t>
    </w:r>
    <w:r w:rsidRPr="00EB6AA9">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043A0C"/>
    <w:multiLevelType w:val="hybridMultilevel"/>
    <w:tmpl w:val="4AF4DEA4"/>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38ED236D"/>
    <w:multiLevelType w:val="hybridMultilevel"/>
    <w:tmpl w:val="0EFC1DC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6B641E6E"/>
    <w:multiLevelType w:val="hybridMultilevel"/>
    <w:tmpl w:val="EBB63F0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7A1B3F37"/>
    <w:multiLevelType w:val="hybridMultilevel"/>
    <w:tmpl w:val="A89289C2"/>
    <w:lvl w:ilvl="0" w:tplc="B956A0C8">
      <w:start w:val="1"/>
      <w:numFmt w:val="upperLetter"/>
      <w:lvlText w:val="%1)"/>
      <w:lvlJc w:val="left"/>
      <w:pPr>
        <w:ind w:left="1080" w:hanging="360"/>
      </w:pPr>
    </w:lvl>
    <w:lvl w:ilvl="1" w:tplc="240A0019">
      <w:start w:val="1"/>
      <w:numFmt w:val="lowerLetter"/>
      <w:lvlText w:val="%2."/>
      <w:lvlJc w:val="left"/>
      <w:pPr>
        <w:ind w:left="1800" w:hanging="360"/>
      </w:pPr>
    </w:lvl>
    <w:lvl w:ilvl="2" w:tplc="240A001B">
      <w:start w:val="1"/>
      <w:numFmt w:val="lowerRoman"/>
      <w:lvlText w:val="%3."/>
      <w:lvlJc w:val="right"/>
      <w:pPr>
        <w:ind w:left="2520" w:hanging="180"/>
      </w:pPr>
    </w:lvl>
    <w:lvl w:ilvl="3" w:tplc="240A000F">
      <w:start w:val="1"/>
      <w:numFmt w:val="decimal"/>
      <w:lvlText w:val="%4."/>
      <w:lvlJc w:val="left"/>
      <w:pPr>
        <w:ind w:left="3240" w:hanging="360"/>
      </w:pPr>
    </w:lvl>
    <w:lvl w:ilvl="4" w:tplc="240A0019">
      <w:start w:val="1"/>
      <w:numFmt w:val="lowerLetter"/>
      <w:lvlText w:val="%5."/>
      <w:lvlJc w:val="left"/>
      <w:pPr>
        <w:ind w:left="3960" w:hanging="360"/>
      </w:pPr>
    </w:lvl>
    <w:lvl w:ilvl="5" w:tplc="240A001B">
      <w:start w:val="1"/>
      <w:numFmt w:val="lowerRoman"/>
      <w:lvlText w:val="%6."/>
      <w:lvlJc w:val="right"/>
      <w:pPr>
        <w:ind w:left="4680" w:hanging="180"/>
      </w:pPr>
    </w:lvl>
    <w:lvl w:ilvl="6" w:tplc="240A000F">
      <w:start w:val="1"/>
      <w:numFmt w:val="decimal"/>
      <w:lvlText w:val="%7."/>
      <w:lvlJc w:val="left"/>
      <w:pPr>
        <w:ind w:left="5400" w:hanging="360"/>
      </w:pPr>
    </w:lvl>
    <w:lvl w:ilvl="7" w:tplc="240A0019">
      <w:start w:val="1"/>
      <w:numFmt w:val="lowerLetter"/>
      <w:lvlText w:val="%8."/>
      <w:lvlJc w:val="left"/>
      <w:pPr>
        <w:ind w:left="6120" w:hanging="360"/>
      </w:pPr>
    </w:lvl>
    <w:lvl w:ilvl="8" w:tplc="240A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7ED3"/>
    <w:rsid w:val="00004ABE"/>
    <w:rsid w:val="00011DB6"/>
    <w:rsid w:val="00037327"/>
    <w:rsid w:val="00063028"/>
    <w:rsid w:val="00071D37"/>
    <w:rsid w:val="00097CAF"/>
    <w:rsid w:val="000D5FC0"/>
    <w:rsid w:val="00112683"/>
    <w:rsid w:val="00124D40"/>
    <w:rsid w:val="00131990"/>
    <w:rsid w:val="00133230"/>
    <w:rsid w:val="00144B09"/>
    <w:rsid w:val="001539D9"/>
    <w:rsid w:val="00157716"/>
    <w:rsid w:val="00185E48"/>
    <w:rsid w:val="001D49D3"/>
    <w:rsid w:val="001E0515"/>
    <w:rsid w:val="001F5F7D"/>
    <w:rsid w:val="002158E2"/>
    <w:rsid w:val="00220116"/>
    <w:rsid w:val="00247505"/>
    <w:rsid w:val="00272165"/>
    <w:rsid w:val="002906FD"/>
    <w:rsid w:val="002A3F26"/>
    <w:rsid w:val="00323921"/>
    <w:rsid w:val="00362A9E"/>
    <w:rsid w:val="003712EE"/>
    <w:rsid w:val="003B0E02"/>
    <w:rsid w:val="003B721D"/>
    <w:rsid w:val="003D54FD"/>
    <w:rsid w:val="003F1446"/>
    <w:rsid w:val="00422646"/>
    <w:rsid w:val="0042393C"/>
    <w:rsid w:val="00450245"/>
    <w:rsid w:val="004B1594"/>
    <w:rsid w:val="004B2F20"/>
    <w:rsid w:val="004C3973"/>
    <w:rsid w:val="004D1D1A"/>
    <w:rsid w:val="004D40FF"/>
    <w:rsid w:val="004E0C64"/>
    <w:rsid w:val="004F6DBE"/>
    <w:rsid w:val="0050391C"/>
    <w:rsid w:val="00550B3D"/>
    <w:rsid w:val="00565F07"/>
    <w:rsid w:val="005712A5"/>
    <w:rsid w:val="00583A86"/>
    <w:rsid w:val="005A5175"/>
    <w:rsid w:val="005B061C"/>
    <w:rsid w:val="005B0659"/>
    <w:rsid w:val="005D054A"/>
    <w:rsid w:val="006129E5"/>
    <w:rsid w:val="006153F9"/>
    <w:rsid w:val="00623878"/>
    <w:rsid w:val="00623C9D"/>
    <w:rsid w:val="006827CD"/>
    <w:rsid w:val="006852B4"/>
    <w:rsid w:val="006F3BF7"/>
    <w:rsid w:val="007122C0"/>
    <w:rsid w:val="00716E1D"/>
    <w:rsid w:val="007240DB"/>
    <w:rsid w:val="007278BF"/>
    <w:rsid w:val="00734DAF"/>
    <w:rsid w:val="00762F6E"/>
    <w:rsid w:val="00777ED3"/>
    <w:rsid w:val="007815C2"/>
    <w:rsid w:val="007A3F5B"/>
    <w:rsid w:val="007C6BD6"/>
    <w:rsid w:val="00803AA3"/>
    <w:rsid w:val="008105B7"/>
    <w:rsid w:val="00814ED7"/>
    <w:rsid w:val="0082616C"/>
    <w:rsid w:val="00885C70"/>
    <w:rsid w:val="008B416C"/>
    <w:rsid w:val="008C2ACF"/>
    <w:rsid w:val="00905060"/>
    <w:rsid w:val="009064AD"/>
    <w:rsid w:val="00916290"/>
    <w:rsid w:val="009212D0"/>
    <w:rsid w:val="00952C4F"/>
    <w:rsid w:val="009637D6"/>
    <w:rsid w:val="0098504E"/>
    <w:rsid w:val="0098603E"/>
    <w:rsid w:val="009A1E67"/>
    <w:rsid w:val="009A7F4A"/>
    <w:rsid w:val="009B26B3"/>
    <w:rsid w:val="009C7A10"/>
    <w:rsid w:val="00A06C30"/>
    <w:rsid w:val="00A520DD"/>
    <w:rsid w:val="00A64B96"/>
    <w:rsid w:val="00A71D2E"/>
    <w:rsid w:val="00A771C9"/>
    <w:rsid w:val="00AA3942"/>
    <w:rsid w:val="00AA62C9"/>
    <w:rsid w:val="00AB09A9"/>
    <w:rsid w:val="00AB5D2A"/>
    <w:rsid w:val="00AC23F6"/>
    <w:rsid w:val="00AC7EEA"/>
    <w:rsid w:val="00AC7F30"/>
    <w:rsid w:val="00AE0427"/>
    <w:rsid w:val="00AF2299"/>
    <w:rsid w:val="00AF2623"/>
    <w:rsid w:val="00B00AF4"/>
    <w:rsid w:val="00B05104"/>
    <w:rsid w:val="00B31E60"/>
    <w:rsid w:val="00B33D79"/>
    <w:rsid w:val="00B42DFC"/>
    <w:rsid w:val="00B55BAB"/>
    <w:rsid w:val="00B61C37"/>
    <w:rsid w:val="00B755CC"/>
    <w:rsid w:val="00B8550A"/>
    <w:rsid w:val="00B91891"/>
    <w:rsid w:val="00B93354"/>
    <w:rsid w:val="00BB0DB8"/>
    <w:rsid w:val="00BB5B4F"/>
    <w:rsid w:val="00BF5E88"/>
    <w:rsid w:val="00C119AA"/>
    <w:rsid w:val="00C13E79"/>
    <w:rsid w:val="00C73DF3"/>
    <w:rsid w:val="00C85940"/>
    <w:rsid w:val="00C91C5D"/>
    <w:rsid w:val="00CB01AF"/>
    <w:rsid w:val="00CC327E"/>
    <w:rsid w:val="00CE11CB"/>
    <w:rsid w:val="00D03DD8"/>
    <w:rsid w:val="00D07C5F"/>
    <w:rsid w:val="00D127CE"/>
    <w:rsid w:val="00D155C4"/>
    <w:rsid w:val="00D347DF"/>
    <w:rsid w:val="00D37534"/>
    <w:rsid w:val="00D433B2"/>
    <w:rsid w:val="00D434AF"/>
    <w:rsid w:val="00D64C89"/>
    <w:rsid w:val="00D74779"/>
    <w:rsid w:val="00E103FB"/>
    <w:rsid w:val="00E14938"/>
    <w:rsid w:val="00E23334"/>
    <w:rsid w:val="00E64A51"/>
    <w:rsid w:val="00E66B96"/>
    <w:rsid w:val="00E66DF5"/>
    <w:rsid w:val="00EB6AA9"/>
    <w:rsid w:val="00EC4261"/>
    <w:rsid w:val="00EF7571"/>
    <w:rsid w:val="00EF7B28"/>
    <w:rsid w:val="00F47255"/>
    <w:rsid w:val="00F636C2"/>
    <w:rsid w:val="00F64B80"/>
    <w:rsid w:val="00F656C0"/>
    <w:rsid w:val="00F755AA"/>
    <w:rsid w:val="00F90C68"/>
    <w:rsid w:val="00FA2C6B"/>
    <w:rsid w:val="00FA48C1"/>
    <w:rsid w:val="00FB7C5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62E0FD"/>
  <w15:docId w15:val="{87D738DE-576B-4AE0-868D-C06F6F588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Droid Sans" w:hAnsi="Liberation Serif" w:cs="Lohit Hindi"/>
        <w:sz w:val="24"/>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77ED3"/>
    <w:pPr>
      <w:suppressAutoHyphens/>
    </w:pPr>
    <w:rPr>
      <w:rFonts w:ascii="Times New Roman" w:eastAsia="Times New Roman" w:hAnsi="Times New Roman" w:cs="Times New Roman"/>
      <w:color w:val="00000A"/>
      <w:sz w:val="20"/>
      <w:szCs w:val="20"/>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777ED3"/>
    <w:pPr>
      <w:keepNext/>
      <w:spacing w:before="240" w:after="120"/>
    </w:pPr>
    <w:rPr>
      <w:rFonts w:ascii="Arial" w:eastAsia="Droid Sans" w:hAnsi="Arial" w:cs="Lohit Hindi"/>
      <w:sz w:val="28"/>
      <w:szCs w:val="28"/>
    </w:rPr>
  </w:style>
  <w:style w:type="paragraph" w:customStyle="1" w:styleId="Cuerpodetexto">
    <w:name w:val="Cuerpo de texto"/>
    <w:basedOn w:val="Normal"/>
    <w:rsid w:val="00777ED3"/>
    <w:pPr>
      <w:spacing w:after="120" w:line="288" w:lineRule="auto"/>
    </w:pPr>
  </w:style>
  <w:style w:type="paragraph" w:styleId="Lista">
    <w:name w:val="List"/>
    <w:basedOn w:val="Cuerpodetexto"/>
    <w:rsid w:val="00777ED3"/>
    <w:rPr>
      <w:rFonts w:cs="Lohit Hindi"/>
    </w:rPr>
  </w:style>
  <w:style w:type="paragraph" w:customStyle="1" w:styleId="Pie">
    <w:name w:val="Pie"/>
    <w:basedOn w:val="Normal"/>
    <w:rsid w:val="00777ED3"/>
    <w:pPr>
      <w:suppressLineNumbers/>
      <w:spacing w:before="120" w:after="120"/>
    </w:pPr>
    <w:rPr>
      <w:rFonts w:cs="Lohit Hindi"/>
      <w:i/>
      <w:iCs/>
      <w:sz w:val="24"/>
      <w:szCs w:val="24"/>
    </w:rPr>
  </w:style>
  <w:style w:type="paragraph" w:customStyle="1" w:styleId="ndice">
    <w:name w:val="Índice"/>
    <w:basedOn w:val="Normal"/>
    <w:rsid w:val="00777ED3"/>
    <w:pPr>
      <w:suppressLineNumbers/>
    </w:pPr>
    <w:rPr>
      <w:rFonts w:cs="Lohit Hindi"/>
    </w:rPr>
  </w:style>
  <w:style w:type="paragraph" w:customStyle="1" w:styleId="Encabezamiento">
    <w:name w:val="Encabezamiento"/>
    <w:basedOn w:val="Normal"/>
    <w:rsid w:val="00777ED3"/>
    <w:pPr>
      <w:tabs>
        <w:tab w:val="center" w:pos="4252"/>
        <w:tab w:val="right" w:pos="8504"/>
      </w:tabs>
    </w:pPr>
  </w:style>
  <w:style w:type="paragraph" w:styleId="Piedepgina">
    <w:name w:val="footer"/>
    <w:basedOn w:val="Normal"/>
    <w:rsid w:val="00777ED3"/>
    <w:pPr>
      <w:tabs>
        <w:tab w:val="center" w:pos="4252"/>
        <w:tab w:val="right" w:pos="8504"/>
      </w:tabs>
    </w:pPr>
  </w:style>
  <w:style w:type="paragraph" w:customStyle="1" w:styleId="Contenidodelmarco">
    <w:name w:val="Contenido del marco"/>
    <w:basedOn w:val="Normal"/>
    <w:rsid w:val="00777ED3"/>
  </w:style>
  <w:style w:type="paragraph" w:styleId="Textodeglobo">
    <w:name w:val="Balloon Text"/>
    <w:basedOn w:val="Normal"/>
    <w:link w:val="TextodegloboCar"/>
    <w:uiPriority w:val="99"/>
    <w:semiHidden/>
    <w:unhideWhenUsed/>
    <w:rsid w:val="00AA3942"/>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A3942"/>
    <w:rPr>
      <w:rFonts w:ascii="Segoe UI" w:eastAsia="Times New Roman" w:hAnsi="Segoe UI" w:cs="Segoe UI"/>
      <w:color w:val="00000A"/>
      <w:sz w:val="18"/>
      <w:szCs w:val="18"/>
      <w:lang w:val="es-ES" w:bidi="ar-SA"/>
    </w:rPr>
  </w:style>
  <w:style w:type="character" w:styleId="Hipervnculo">
    <w:name w:val="Hyperlink"/>
    <w:basedOn w:val="Fuentedeprrafopredeter"/>
    <w:uiPriority w:val="99"/>
    <w:unhideWhenUsed/>
    <w:rsid w:val="0050391C"/>
    <w:rPr>
      <w:color w:val="0000FF"/>
      <w:u w:val="single"/>
    </w:rPr>
  </w:style>
  <w:style w:type="paragraph" w:styleId="Prrafodelista">
    <w:name w:val="List Paragraph"/>
    <w:basedOn w:val="Normal"/>
    <w:uiPriority w:val="34"/>
    <w:qFormat/>
    <w:rsid w:val="0050391C"/>
    <w:pPr>
      <w:spacing w:after="200" w:line="276" w:lineRule="auto"/>
      <w:ind w:left="720"/>
      <w:contextualSpacing/>
    </w:pPr>
    <w:rPr>
      <w:color w:val="auto"/>
    </w:rPr>
  </w:style>
  <w:style w:type="paragraph" w:customStyle="1" w:styleId="Standard">
    <w:name w:val="Standard"/>
    <w:rsid w:val="0050391C"/>
    <w:pPr>
      <w:suppressAutoHyphens/>
      <w:autoSpaceDN w:val="0"/>
    </w:pPr>
    <w:rPr>
      <w:rFonts w:ascii="Times New Roman" w:eastAsia="Times New Roman" w:hAnsi="Times New Roman" w:cs="Times New Roman"/>
      <w:sz w:val="20"/>
      <w:szCs w:val="20"/>
      <w:lang w:val="en-US" w:eastAsia="es-ES" w:bidi="ar-SA"/>
    </w:rPr>
  </w:style>
  <w:style w:type="paragraph" w:styleId="Sinespaciado">
    <w:name w:val="No Spacing"/>
    <w:qFormat/>
    <w:rsid w:val="004D1D1A"/>
    <w:pPr>
      <w:suppressAutoHyphens/>
    </w:pPr>
    <w:rPr>
      <w:rFonts w:ascii="Times New Roman" w:eastAsia="Times New Roman" w:hAnsi="Times New Roman" w:cs="Times New Roman"/>
      <w:sz w:val="20"/>
      <w:szCs w:val="20"/>
      <w:lang w:val="es-ES" w:bidi="ar-SA"/>
    </w:rPr>
  </w:style>
  <w:style w:type="paragraph" w:customStyle="1" w:styleId="xmsonormal">
    <w:name w:val="x_msonormal"/>
    <w:basedOn w:val="Normal"/>
    <w:rsid w:val="004D1D1A"/>
    <w:pPr>
      <w:suppressAutoHyphens w:val="0"/>
      <w:spacing w:before="100" w:beforeAutospacing="1" w:after="100" w:afterAutospacing="1"/>
    </w:pPr>
    <w:rPr>
      <w:color w:val="auto"/>
      <w:sz w:val="24"/>
      <w:szCs w:val="24"/>
      <w:lang w:val="es-CO" w:eastAsia="es-CO"/>
    </w:rPr>
  </w:style>
  <w:style w:type="character" w:customStyle="1" w:styleId="xcontentpasted0">
    <w:name w:val="x_contentpasted0"/>
    <w:basedOn w:val="Fuentedeprrafopredeter"/>
    <w:rsid w:val="004D1D1A"/>
  </w:style>
  <w:style w:type="table" w:styleId="Tablaconcuadrcula">
    <w:name w:val="Table Grid"/>
    <w:basedOn w:val="Tablanormal"/>
    <w:uiPriority w:val="39"/>
    <w:rsid w:val="00623C9D"/>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16E1D"/>
    <w:pPr>
      <w:autoSpaceDE w:val="0"/>
      <w:autoSpaceDN w:val="0"/>
      <w:adjustRightInd w:val="0"/>
    </w:pPr>
    <w:rPr>
      <w:rFonts w:ascii="Courier New" w:eastAsiaTheme="minorEastAsia" w:hAnsi="Courier New" w:cs="Courier New"/>
      <w:color w:val="000000"/>
      <w:lang w:eastAsia="es-CO"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5529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funcionpublica.gov.co/eva/gestornormativo/norma.php?i=159674"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5CB10-8E91-465F-BE02-903F8F3ED8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05F4F1-B05F-4F73-96E5-EF97B5D3C7F4}">
  <ds:schemaRefs>
    <ds:schemaRef ds:uri="http://schemas.microsoft.com/sharepoint/v3/contenttype/forms"/>
  </ds:schemaRefs>
</ds:datastoreItem>
</file>

<file path=customXml/itemProps3.xml><?xml version="1.0" encoding="utf-8"?>
<ds:datastoreItem xmlns:ds="http://schemas.openxmlformats.org/officeDocument/2006/customXml" ds:itemID="{ED96F321-F199-4DFE-BD05-D37C5B4D401A}">
  <ds:schemaRefs>
    <ds:schemaRef ds:uri="http://schemas.microsoft.com/office/2006/metadata/properties"/>
    <ds:schemaRef ds:uri="http://schemas.microsoft.com/office/infopath/2007/PartnerControls"/>
    <ds:schemaRef ds:uri="4d1d2e24-7be0-47eb-a1db-99cc6d75caff"/>
  </ds:schemaRefs>
</ds:datastoreItem>
</file>

<file path=customXml/itemProps4.xml><?xml version="1.0" encoding="utf-8"?>
<ds:datastoreItem xmlns:ds="http://schemas.openxmlformats.org/officeDocument/2006/customXml" ds:itemID="{263F3020-4FF5-4F13-AC4A-CF603C091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1946</Words>
  <Characters>10708</Characters>
  <Application>Microsoft Office Word</Application>
  <DocSecurity>0</DocSecurity>
  <Lines>89</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Tulio Alfonso Bejarano Florian</cp:lastModifiedBy>
  <cp:revision>2</cp:revision>
  <cp:lastPrinted>2026-04-27T15:27:00Z</cp:lastPrinted>
  <dcterms:created xsi:type="dcterms:W3CDTF">2026-04-27T15:28:00Z</dcterms:created>
  <dcterms:modified xsi:type="dcterms:W3CDTF">2026-04-27T15:28:00Z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